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1B" w:rsidRPr="00933A5F" w:rsidRDefault="00DF3EF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33A5F">
        <w:rPr>
          <w:rFonts w:ascii="標楷體" w:eastAsia="標楷體" w:hAnsi="標楷體" w:cs="標楷體"/>
          <w:b/>
          <w:sz w:val="28"/>
          <w:szCs w:val="28"/>
        </w:rPr>
        <w:t>2025台灣設計展指揮中心設置與運作規劃</w:t>
      </w:r>
    </w:p>
    <w:p w:rsidR="007B4A1B" w:rsidRPr="00933A5F" w:rsidRDefault="00DF3EF1">
      <w:pPr>
        <w:rPr>
          <w:rFonts w:ascii="標楷體" w:eastAsia="標楷體" w:hAnsi="標楷體" w:cs="標楷體"/>
          <w:b/>
          <w:sz w:val="24"/>
          <w:szCs w:val="24"/>
        </w:rPr>
      </w:pPr>
      <w:r w:rsidRPr="00933A5F">
        <w:rPr>
          <w:rFonts w:ascii="標楷體" w:eastAsia="標楷體" w:hAnsi="標楷體" w:cs="標楷體"/>
          <w:b/>
          <w:sz w:val="24"/>
          <w:szCs w:val="24"/>
        </w:rPr>
        <w:t>一、設置目的</w:t>
      </w: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因應2025台灣設計展於彰化縣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三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大展區（彰化、鹿港、彰南）聯合辦理，為統合指揮調度、橫向聯繫、緊急應變與資源分配，特設「2025台灣設計展指揮中心」，作為活動統籌中樞。</w:t>
      </w:r>
    </w:p>
    <w:p w:rsidR="007B4A1B" w:rsidRPr="00933A5F" w:rsidRDefault="007B4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標楷體" w:eastAsia="標楷體" w:hAnsi="標楷體" w:cs="標楷體"/>
          <w:b/>
          <w:sz w:val="24"/>
          <w:szCs w:val="24"/>
        </w:rPr>
      </w:pPr>
      <w:r w:rsidRPr="00933A5F">
        <w:rPr>
          <w:rFonts w:ascii="標楷體" w:eastAsia="標楷體" w:hAnsi="標楷體" w:cs="標楷體"/>
          <w:b/>
          <w:sz w:val="24"/>
          <w:szCs w:val="24"/>
        </w:rPr>
        <w:t>功能定位</w:t>
      </w:r>
    </w:p>
    <w:p w:rsidR="007B4A1B" w:rsidRPr="00933A5F" w:rsidRDefault="007B4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/>
        <w:ind w:left="644" w:hanging="360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)跨單位橫向整合：整合縣府各局處及外部相關單位聯繫。</w:t>
      </w: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/>
        <w:ind w:left="2552" w:hanging="2268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(二)緊急應變處理：交通調度、醫療救護、設施故障等重大或突發事件即時處理。</w:t>
      </w: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/>
        <w:ind w:left="644" w:hanging="360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(三)支援調度：即時支援各組別需求。</w:t>
      </w: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/>
        <w:ind w:left="644" w:hanging="360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(四)資料紀錄與回報：即時記錄事件處理過程，以追蹤辦理情形。</w:t>
      </w:r>
    </w:p>
    <w:p w:rsidR="007B4A1B" w:rsidRPr="00933A5F" w:rsidRDefault="007B4A1B">
      <w:pPr>
        <w:pBdr>
          <w:top w:val="nil"/>
          <w:left w:val="nil"/>
          <w:bottom w:val="nil"/>
          <w:right w:val="nil"/>
          <w:between w:val="nil"/>
        </w:pBdr>
        <w:spacing w:after="0"/>
        <w:ind w:left="644" w:hanging="360"/>
        <w:rPr>
          <w:rFonts w:ascii="標楷體" w:eastAsia="標楷體" w:hAnsi="標楷體" w:cs="標楷體"/>
          <w:b/>
          <w:sz w:val="24"/>
          <w:szCs w:val="24"/>
        </w:rPr>
      </w:pP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ind w:left="644" w:hanging="360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b/>
          <w:sz w:val="24"/>
          <w:szCs w:val="24"/>
        </w:rPr>
        <w:t>三、組織架構與分工</w:t>
      </w:r>
    </w:p>
    <w:tbl>
      <w:tblPr>
        <w:tblStyle w:val="a5"/>
        <w:tblW w:w="84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551"/>
        <w:gridCol w:w="3843"/>
      </w:tblGrid>
      <w:tr w:rsidR="00933A5F" w:rsidRPr="00933A5F">
        <w:trPr>
          <w:trHeight w:val="309"/>
        </w:trPr>
        <w:tc>
          <w:tcPr>
            <w:tcW w:w="2093" w:type="dxa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職務或組別</w:t>
            </w:r>
          </w:p>
        </w:tc>
        <w:tc>
          <w:tcPr>
            <w:tcW w:w="2551" w:type="dxa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負責層級或單位</w:t>
            </w:r>
          </w:p>
        </w:tc>
        <w:tc>
          <w:tcPr>
            <w:tcW w:w="3843" w:type="dxa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職責內容</w:t>
            </w:r>
          </w:p>
        </w:tc>
      </w:tr>
      <w:tr w:rsidR="00933A5F" w:rsidRPr="00933A5F">
        <w:trPr>
          <w:trHeight w:val="998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總指揮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參議與局處長層級</w:t>
            </w:r>
          </w:p>
        </w:tc>
        <w:tc>
          <w:tcPr>
            <w:tcW w:w="3843" w:type="dxa"/>
          </w:tcPr>
          <w:p w:rsidR="007B4A1B" w:rsidRPr="00933A5F" w:rsidRDefault="00DF3E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全面統籌各區指揮中心</w:t>
            </w:r>
          </w:p>
          <w:p w:rsidR="007B4A1B" w:rsidRPr="00933A5F" w:rsidRDefault="00DF3E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重大緊急事故陳報一層</w:t>
            </w:r>
          </w:p>
          <w:p w:rsidR="000742B3" w:rsidRPr="00933A5F" w:rsidRDefault="000742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裁示重大決策</w:t>
            </w:r>
            <w:r w:rsidR="00FB289F"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、緊急狀況即時處置</w:t>
            </w:r>
          </w:p>
          <w:p w:rsidR="007B4A1B" w:rsidRPr="00933A5F" w:rsidRDefault="000742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必要時</w:t>
            </w:r>
            <w:r w:rsidR="00FB289F" w:rsidRPr="00933A5F"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和媒體組</w:t>
            </w:r>
            <w:proofErr w:type="gramStart"/>
            <w:r w:rsidR="00FB289F" w:rsidRPr="00933A5F"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研</w:t>
            </w:r>
            <w:proofErr w:type="gramEnd"/>
            <w:r w:rsidR="00FB289F" w:rsidRPr="00933A5F"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商後</w:t>
            </w:r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統一對外說明</w:t>
            </w:r>
          </w:p>
          <w:p w:rsidR="007B4A1B" w:rsidRPr="00933A5F" w:rsidRDefault="00DF3E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跨局處協調及資源調度</w:t>
            </w:r>
          </w:p>
          <w:p w:rsidR="007B4A1B" w:rsidRPr="00933A5F" w:rsidRDefault="00DF3EF1" w:rsidP="000742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貴賓團參訪致意</w:t>
            </w:r>
          </w:p>
          <w:p w:rsidR="000742B3" w:rsidRPr="00933A5F" w:rsidRDefault="000742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全展區</w:t>
            </w:r>
            <w:proofErr w:type="gramEnd"/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掌握場域安全維護人流秩序</w:t>
            </w:r>
          </w:p>
        </w:tc>
      </w:tr>
      <w:tr w:rsidR="00933A5F" w:rsidRPr="00933A5F">
        <w:trPr>
          <w:trHeight w:val="1465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指揮官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副處長與秘書層級</w:t>
            </w:r>
          </w:p>
        </w:tc>
        <w:tc>
          <w:tcPr>
            <w:tcW w:w="3843" w:type="dxa"/>
          </w:tcPr>
          <w:p w:rsidR="007B4A1B" w:rsidRPr="00933A5F" w:rsidRDefault="00DF3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指派緊急事件處理單位，</w:t>
            </w:r>
            <w:r w:rsidR="000742B3"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蒐集各組</w:t>
            </w:r>
            <w:r w:rsidR="00FB289F" w:rsidRPr="00933A5F"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狀況</w:t>
            </w:r>
            <w:r w:rsidR="000742B3"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回報，</w:t>
            </w: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並通報總指揮官</w:t>
            </w:r>
          </w:p>
          <w:p w:rsidR="007B4A1B" w:rsidRPr="00933A5F" w:rsidRDefault="00DF3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確保負責展區運作順暢</w:t>
            </w:r>
          </w:p>
          <w:p w:rsidR="007B4A1B" w:rsidRPr="00933A5F" w:rsidRDefault="00DF3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展區</w:t>
            </w:r>
            <w:r w:rsidR="00FB289F" w:rsidRPr="00933A5F"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上下午</w:t>
            </w: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巡視</w:t>
            </w:r>
          </w:p>
          <w:p w:rsidR="007B4A1B" w:rsidRPr="00933A5F" w:rsidRDefault="00DF3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訪客遺失物價值辨識</w:t>
            </w:r>
            <w:r w:rsidR="000742B3"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、點</w:t>
            </w:r>
            <w:r w:rsidR="003824DA" w:rsidRPr="00933A5F"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交</w:t>
            </w:r>
          </w:p>
          <w:p w:rsidR="007B4A1B" w:rsidRPr="00933A5F" w:rsidRDefault="00DF3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貴賓團參訪致意</w:t>
            </w:r>
          </w:p>
        </w:tc>
      </w:tr>
      <w:tr w:rsidR="00933A5F" w:rsidRPr="00933A5F">
        <w:trPr>
          <w:trHeight w:val="1341"/>
        </w:trPr>
        <w:tc>
          <w:tcPr>
            <w:tcW w:w="2093" w:type="dxa"/>
            <w:vAlign w:val="center"/>
          </w:tcPr>
          <w:p w:rsidR="007B4A1B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值日官</w:t>
            </w:r>
          </w:p>
          <w:p w:rsidR="00855573" w:rsidRPr="00933A5F" w:rsidRDefault="0085557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(副值日官)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科長層級</w:t>
            </w:r>
          </w:p>
        </w:tc>
        <w:tc>
          <w:tcPr>
            <w:tcW w:w="3843" w:type="dxa"/>
          </w:tcPr>
          <w:p w:rsidR="007B4A1B" w:rsidRPr="00933A5F" w:rsidRDefault="00DF3E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協助指揮官聯繫調度</w:t>
            </w:r>
          </w:p>
          <w:p w:rsidR="007B4A1B" w:rsidRPr="00933A5F" w:rsidRDefault="00DF3E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紀錄填報事件處理過程及每日每場館參觀人次</w:t>
            </w:r>
          </w:p>
          <w:p w:rsidR="00776C60" w:rsidRPr="00933A5F" w:rsidRDefault="00776C60" w:rsidP="00776C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展區上下午巡視</w:t>
            </w:r>
          </w:p>
          <w:p w:rsidR="007B4A1B" w:rsidRPr="00933A5F" w:rsidRDefault="00DF3EF1" w:rsidP="00776C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將價值500元以上之訪客遺失物送交</w:t>
            </w:r>
            <w:r w:rsidR="007555E9" w:rsidRPr="00933A5F"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該區指定</w:t>
            </w: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派出所</w:t>
            </w:r>
          </w:p>
          <w:p w:rsidR="007B4A1B" w:rsidRPr="00933A5F" w:rsidRDefault="00DF3E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協同指揮官貴賓團參訪致意</w:t>
            </w:r>
          </w:p>
        </w:tc>
      </w:tr>
      <w:tr w:rsidR="00933A5F" w:rsidRPr="00933A5F">
        <w:trPr>
          <w:trHeight w:val="618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交通組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交通處</w:t>
            </w:r>
          </w:p>
        </w:tc>
        <w:tc>
          <w:tcPr>
            <w:tcW w:w="3843" w:type="dxa"/>
          </w:tcPr>
          <w:p w:rsidR="007B4A1B" w:rsidRPr="00933A5F" w:rsidRDefault="00DF3EF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接駁車與停車場管理調度、交通管制與疏導</w:t>
            </w:r>
          </w:p>
          <w:p w:rsidR="007B4A1B" w:rsidRPr="00933A5F" w:rsidRDefault="00DF3EF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大量車流及嚴重壅塞通報</w:t>
            </w:r>
          </w:p>
        </w:tc>
      </w:tr>
      <w:tr w:rsidR="00933A5F" w:rsidRPr="00933A5F" w:rsidTr="00EF469F">
        <w:trPr>
          <w:trHeight w:val="798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人力資源組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人事處</w:t>
            </w:r>
          </w:p>
        </w:tc>
        <w:tc>
          <w:tcPr>
            <w:tcW w:w="3843" w:type="dxa"/>
          </w:tcPr>
          <w:p w:rsidR="007B4A1B" w:rsidRPr="00933A5F" w:rsidRDefault="00DF3EF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戶外諮詢服務站</w:t>
            </w:r>
            <w:r w:rsidR="00EF469F"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督管</w:t>
            </w:r>
          </w:p>
          <w:p w:rsidR="007B4A1B" w:rsidRPr="00933A5F" w:rsidRDefault="00EF46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各組人力運用協調</w:t>
            </w:r>
          </w:p>
        </w:tc>
      </w:tr>
      <w:tr w:rsidR="00933A5F" w:rsidRPr="00933A5F">
        <w:trPr>
          <w:trHeight w:val="317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場館組</w:t>
            </w:r>
            <w:proofErr w:type="gramEnd"/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文化局</w:t>
            </w:r>
          </w:p>
        </w:tc>
        <w:tc>
          <w:tcPr>
            <w:tcW w:w="3843" w:type="dxa"/>
          </w:tcPr>
          <w:p w:rsidR="007B4A1B" w:rsidRPr="00933A5F" w:rsidRDefault="00EF469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各</w:t>
            </w:r>
            <w:r w:rsidR="00DF3EF1" w:rsidRPr="00933A5F">
              <w:rPr>
                <w:rFonts w:ascii="標楷體" w:eastAsia="標楷體" w:hAnsi="標楷體" w:cs="標楷體"/>
                <w:sz w:val="24"/>
                <w:szCs w:val="24"/>
              </w:rPr>
              <w:t>館設施維護、營運管理</w:t>
            </w:r>
          </w:p>
          <w:p w:rsidR="007B4A1B" w:rsidRPr="00933A5F" w:rsidRDefault="00DF3EF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回報場館瞬間</w:t>
            </w:r>
            <w:proofErr w:type="gramStart"/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爆量人流</w:t>
            </w:r>
            <w:proofErr w:type="gramEnd"/>
          </w:p>
          <w:p w:rsidR="007B4A1B" w:rsidRPr="00933A5F" w:rsidRDefault="000742B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彙報</w:t>
            </w:r>
            <w:r w:rsidR="00DF3EF1" w:rsidRPr="00933A5F">
              <w:rPr>
                <w:rFonts w:ascii="標楷體" w:eastAsia="標楷體" w:hAnsi="標楷體" w:cs="標楷體"/>
                <w:sz w:val="24"/>
                <w:szCs w:val="24"/>
              </w:rPr>
              <w:t>分區指揮中心每日各場館參觀人次</w:t>
            </w:r>
          </w:p>
        </w:tc>
      </w:tr>
      <w:tr w:rsidR="00933A5F" w:rsidRPr="00933A5F">
        <w:trPr>
          <w:trHeight w:val="696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行銷組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新聞處</w:t>
            </w:r>
          </w:p>
        </w:tc>
        <w:tc>
          <w:tcPr>
            <w:tcW w:w="3843" w:type="dxa"/>
          </w:tcPr>
          <w:p w:rsidR="00832E0D" w:rsidRPr="00933A5F" w:rsidRDefault="00832E0D" w:rsidP="00832E0D">
            <w:pPr>
              <w:ind w:left="283" w:hangingChars="118" w:hanging="28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="00DF3EF1" w:rsidRPr="00933A5F">
              <w:rPr>
                <w:rFonts w:ascii="標楷體" w:eastAsia="標楷體" w:hAnsi="標楷體" w:cs="標楷體"/>
                <w:sz w:val="24"/>
                <w:szCs w:val="24"/>
              </w:rPr>
              <w:t>媒體採訪、輿情回應（行銷組納入媒體中心運作）</w:t>
            </w:r>
          </w:p>
          <w:p w:rsidR="00FB289F" w:rsidRPr="00933A5F" w:rsidRDefault="00832E0D" w:rsidP="00FB289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="00FB289F"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重大事件和總指揮</w:t>
            </w:r>
            <w:proofErr w:type="gramStart"/>
            <w:r w:rsidR="00FB289F"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研</w:t>
            </w:r>
            <w:proofErr w:type="gramEnd"/>
            <w:r w:rsidR="00FB289F"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商回應說明</w:t>
            </w:r>
          </w:p>
          <w:p w:rsidR="00EF469F" w:rsidRPr="00933A5F" w:rsidRDefault="00EF469F" w:rsidP="00FB289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設計展官方新聞發布</w:t>
            </w:r>
          </w:p>
        </w:tc>
      </w:tr>
      <w:tr w:rsidR="00933A5F" w:rsidRPr="00933A5F" w:rsidTr="00832E0D">
        <w:trPr>
          <w:trHeight w:val="1463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活動組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城觀處</w:t>
            </w:r>
            <w:proofErr w:type="gramEnd"/>
          </w:p>
        </w:tc>
        <w:tc>
          <w:tcPr>
            <w:tcW w:w="3843" w:type="dxa"/>
          </w:tcPr>
          <w:p w:rsidR="007B4A1B" w:rsidRPr="00933A5F" w:rsidRDefault="00DF3EF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市集與表演現場問題處理</w:t>
            </w:r>
          </w:p>
          <w:p w:rsidR="000742B3" w:rsidRPr="00933A5F" w:rsidRDefault="000742B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贈品兌換問題處理</w:t>
            </w:r>
          </w:p>
          <w:p w:rsidR="007B4A1B" w:rsidRPr="00933A5F" w:rsidRDefault="00DF3EF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大型活動人潮超過20,000人回報指揮中心。</w:t>
            </w:r>
          </w:p>
        </w:tc>
      </w:tr>
      <w:tr w:rsidR="00933A5F" w:rsidRPr="00933A5F">
        <w:trPr>
          <w:trHeight w:val="618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環境組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環保局</w:t>
            </w:r>
          </w:p>
        </w:tc>
        <w:tc>
          <w:tcPr>
            <w:tcW w:w="3843" w:type="dxa"/>
          </w:tcPr>
          <w:p w:rsidR="007B4A1B" w:rsidRPr="00933A5F" w:rsidRDefault="00DF3E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廁所與環境巡檢及維護</w:t>
            </w:r>
          </w:p>
          <w:p w:rsidR="00832E0D" w:rsidRPr="00933A5F" w:rsidRDefault="00832E0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流廁調度、戶外垃圾桶管理</w:t>
            </w:r>
          </w:p>
          <w:p w:rsidR="000742B3" w:rsidRPr="00933A5F" w:rsidRDefault="00DF3EF1" w:rsidP="001F6FB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即時清理髒亂點、垃圾清運</w:t>
            </w:r>
          </w:p>
        </w:tc>
      </w:tr>
      <w:tr w:rsidR="00933A5F" w:rsidRPr="00933A5F">
        <w:trPr>
          <w:trHeight w:val="317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貴賓組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民政處</w:t>
            </w:r>
          </w:p>
        </w:tc>
        <w:tc>
          <w:tcPr>
            <w:tcW w:w="3843" w:type="dxa"/>
          </w:tcPr>
          <w:p w:rsidR="007B4A1B" w:rsidRPr="00933A5F" w:rsidRDefault="00DF3EF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確保貴賓參訪流程順暢</w:t>
            </w:r>
          </w:p>
          <w:p w:rsidR="007B4A1B" w:rsidRPr="00933A5F" w:rsidRDefault="00DF3EF1" w:rsidP="00DF3EF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57" w:hanging="3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將貴賓參訪團行程及貴賓蒞臨時間通知該區指揮中心</w:t>
            </w:r>
            <w:r w:rsidR="00EF469F"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及場館</w:t>
            </w:r>
          </w:p>
          <w:p w:rsidR="00DF3EF1" w:rsidRPr="00933A5F" w:rsidRDefault="00DF3EF1" w:rsidP="00DF3EF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0" w:lineRule="exact"/>
              <w:ind w:left="357" w:hanging="3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貴賓伴手禮整備</w:t>
            </w:r>
          </w:p>
        </w:tc>
      </w:tr>
      <w:tr w:rsidR="00933A5F" w:rsidRPr="00933A5F">
        <w:trPr>
          <w:trHeight w:val="309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設施組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工務處</w:t>
            </w:r>
          </w:p>
        </w:tc>
        <w:tc>
          <w:tcPr>
            <w:tcW w:w="3843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人行道與設施巡檢維護</w:t>
            </w:r>
          </w:p>
        </w:tc>
      </w:tr>
      <w:tr w:rsidR="00933A5F" w:rsidRPr="00933A5F">
        <w:trPr>
          <w:trHeight w:val="309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設計響應組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勞工處</w:t>
            </w:r>
          </w:p>
        </w:tc>
        <w:tc>
          <w:tcPr>
            <w:tcW w:w="3843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響應店家</w:t>
            </w:r>
            <w:r w:rsidR="00EF469F" w:rsidRPr="00933A5F">
              <w:rPr>
                <w:rFonts w:ascii="標楷體" w:eastAsia="標楷體" w:hAnsi="標楷體" w:cs="標楷體" w:hint="eastAsia"/>
                <w:sz w:val="24"/>
                <w:szCs w:val="24"/>
              </w:rPr>
              <w:t>及響應小物兌換</w:t>
            </w: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問題處理</w:t>
            </w:r>
          </w:p>
        </w:tc>
      </w:tr>
      <w:tr w:rsidR="00933A5F" w:rsidRPr="00933A5F">
        <w:trPr>
          <w:trHeight w:val="626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庶務組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行政處</w:t>
            </w:r>
          </w:p>
        </w:tc>
        <w:tc>
          <w:tcPr>
            <w:tcW w:w="3843" w:type="dxa"/>
          </w:tcPr>
          <w:p w:rsidR="007B4A1B" w:rsidRPr="00933A5F" w:rsidRDefault="00DF3EF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便當訂購發放與通知領取</w:t>
            </w:r>
          </w:p>
          <w:p w:rsidR="007B4A1B" w:rsidRPr="00933A5F" w:rsidRDefault="00DF3EF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物資補充及發放（如摺頁、伴手禮等）</w:t>
            </w:r>
          </w:p>
          <w:p w:rsidR="007B4A1B" w:rsidRPr="00933A5F" w:rsidRDefault="00DF3EF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指揮中心運作所需設備設置與維護</w:t>
            </w:r>
          </w:p>
        </w:tc>
      </w:tr>
      <w:tr w:rsidR="00933A5F" w:rsidRPr="00933A5F">
        <w:trPr>
          <w:trHeight w:val="143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安全及醫護組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消防局</w:t>
            </w:r>
          </w:p>
        </w:tc>
        <w:tc>
          <w:tcPr>
            <w:tcW w:w="3843" w:type="dxa"/>
          </w:tcPr>
          <w:p w:rsidR="007B4A1B" w:rsidRPr="00933A5F" w:rsidRDefault="00DF3EF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緊急醫療救護、公共安全</w:t>
            </w:r>
          </w:p>
          <w:p w:rsidR="007B4A1B" w:rsidRPr="00933A5F" w:rsidRDefault="00DF3EF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走失協尋</w:t>
            </w:r>
          </w:p>
        </w:tc>
      </w:tr>
      <w:tr w:rsidR="00933A5F" w:rsidRPr="00933A5F">
        <w:trPr>
          <w:trHeight w:val="143"/>
        </w:trPr>
        <w:tc>
          <w:tcPr>
            <w:tcW w:w="2093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秘書組</w:t>
            </w:r>
          </w:p>
        </w:tc>
        <w:tc>
          <w:tcPr>
            <w:tcW w:w="2551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計畫處</w:t>
            </w:r>
          </w:p>
        </w:tc>
        <w:tc>
          <w:tcPr>
            <w:tcW w:w="3843" w:type="dxa"/>
          </w:tcPr>
          <w:p w:rsidR="007B4A1B" w:rsidRPr="00933A5F" w:rsidRDefault="00DF3EF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行政支援、資料彙整、橫向聯繫</w:t>
            </w:r>
          </w:p>
          <w:p w:rsidR="007B4A1B" w:rsidRPr="00933A5F" w:rsidRDefault="00DF3EF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指揮中心電腦螢幕及網路建置</w:t>
            </w:r>
          </w:p>
          <w:p w:rsidR="007B4A1B" w:rsidRPr="00933A5F" w:rsidRDefault="00DF3EF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按日分區指揮群組建置及更新</w:t>
            </w:r>
          </w:p>
          <w:p w:rsidR="007B4A1B" w:rsidRPr="00933A5F" w:rsidRDefault="00DF3EF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彙整每日事件資料及轉達次日交接事項</w:t>
            </w:r>
          </w:p>
          <w:p w:rsidR="007B4A1B" w:rsidRPr="00933A5F" w:rsidRDefault="00DF3EF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建置每日資料收集、場館人次收集及遺失物公告後端系統</w:t>
            </w:r>
          </w:p>
        </w:tc>
      </w:tr>
    </w:tbl>
    <w:p w:rsidR="007B4A1B" w:rsidRPr="00933A5F" w:rsidRDefault="007B4A1B"/>
    <w:p w:rsidR="007B4A1B" w:rsidRPr="00933A5F" w:rsidRDefault="00DF3EF1">
      <w:pPr>
        <w:rPr>
          <w:rFonts w:ascii="標楷體" w:eastAsia="標楷體" w:hAnsi="標楷體" w:cs="標楷體"/>
          <w:b/>
          <w:sz w:val="24"/>
          <w:szCs w:val="24"/>
        </w:rPr>
      </w:pPr>
      <w:r w:rsidRPr="00933A5F">
        <w:rPr>
          <w:rFonts w:ascii="標楷體" w:eastAsia="標楷體" w:hAnsi="標楷體" w:cs="標楷體"/>
          <w:b/>
          <w:sz w:val="24"/>
          <w:szCs w:val="24"/>
        </w:rPr>
        <w:t>四、運作模式與流程</w:t>
      </w:r>
    </w:p>
    <w:p w:rsidR="007B4A1B" w:rsidRPr="00933A5F" w:rsidRDefault="00DF3EF1" w:rsidP="003824DA">
      <w:pPr>
        <w:ind w:left="2835" w:hanging="2551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)指揮中心設置地點：彰化縣立圖書館3樓、鹿港體育場、田尾身心障礙福利服務中心、彰化國際展覽中心（田中高鐵旁）。</w:t>
      </w:r>
    </w:p>
    <w:p w:rsidR="007B4A1B" w:rsidRPr="00933A5F" w:rsidRDefault="00DF3EF1">
      <w:pPr>
        <w:ind w:left="1985" w:hanging="1699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(二)值勤制度：總指揮1名（參議+局處長層級，進駐縣圖3樓）、指揮官4名（副處長+秘書層級，各展區1名，進駐各展區指揮中心）、值日官</w:t>
      </w:r>
      <w:r w:rsidR="000A1672" w:rsidRPr="00933A5F">
        <w:rPr>
          <w:rFonts w:ascii="標楷體" w:eastAsia="標楷體" w:hAnsi="標楷體" w:cs="標楷體"/>
          <w:sz w:val="24"/>
          <w:szCs w:val="24"/>
        </w:rPr>
        <w:t>6</w:t>
      </w:r>
      <w:r w:rsidRPr="00933A5F">
        <w:rPr>
          <w:rFonts w:ascii="標楷體" w:eastAsia="標楷體" w:hAnsi="標楷體" w:cs="標楷體"/>
          <w:sz w:val="24"/>
          <w:szCs w:val="24"/>
        </w:rPr>
        <w:t>名（科長層級，</w:t>
      </w:r>
      <w:r w:rsidR="000A1672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彰化及鹿港</w:t>
      </w:r>
      <w:r w:rsidRPr="00933A5F">
        <w:rPr>
          <w:rFonts w:ascii="標楷體" w:eastAsia="標楷體" w:hAnsi="標楷體" w:cs="標楷體"/>
          <w:sz w:val="24"/>
          <w:szCs w:val="24"/>
        </w:rPr>
        <w:t>展區</w:t>
      </w:r>
      <w:r w:rsidR="000A1672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各</w:t>
      </w:r>
      <w:r w:rsidR="000A1672" w:rsidRPr="00933A5F">
        <w:rPr>
          <w:rFonts w:ascii="標楷體" w:eastAsia="標楷體" w:hAnsi="標楷體" w:cs="標楷體"/>
          <w:sz w:val="24"/>
          <w:szCs w:val="24"/>
        </w:rPr>
        <w:t>2</w:t>
      </w:r>
      <w:r w:rsidRPr="00933A5F">
        <w:rPr>
          <w:rFonts w:ascii="標楷體" w:eastAsia="標楷體" w:hAnsi="標楷體" w:cs="標楷體"/>
          <w:sz w:val="24"/>
          <w:szCs w:val="24"/>
        </w:rPr>
        <w:t>名</w:t>
      </w:r>
      <w:r w:rsidR="000A1672" w:rsidRPr="00933A5F">
        <w:rPr>
          <w:rFonts w:ascii="標楷體" w:eastAsia="標楷體" w:hAnsi="標楷體" w:cs="標楷體"/>
          <w:sz w:val="24"/>
          <w:szCs w:val="24"/>
        </w:rPr>
        <w:t>-</w:t>
      </w:r>
      <w:r w:rsidR="000A1672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值日官及副值日官</w:t>
      </w:r>
      <w:r w:rsidRPr="00933A5F">
        <w:rPr>
          <w:rFonts w:ascii="標楷體" w:eastAsia="標楷體" w:hAnsi="標楷體" w:cs="標楷體"/>
          <w:sz w:val="24"/>
          <w:szCs w:val="24"/>
        </w:rPr>
        <w:t>，</w:t>
      </w:r>
      <w:r w:rsidR="000A1672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田尾及田中各1名</w:t>
      </w:r>
      <w:r w:rsidRPr="00933A5F">
        <w:rPr>
          <w:rFonts w:ascii="標楷體" w:eastAsia="標楷體" w:hAnsi="標楷體" w:cs="標楷體"/>
          <w:sz w:val="24"/>
          <w:szCs w:val="24"/>
        </w:rPr>
        <w:t>進駐各展區指揮中心），以上</w:t>
      </w:r>
      <w:r w:rsidRPr="00933A5F">
        <w:rPr>
          <w:rFonts w:ascii="標楷體" w:eastAsia="標楷體" w:hAnsi="標楷體" w:cs="標楷體"/>
          <w:b/>
          <w:sz w:val="24"/>
          <w:szCs w:val="24"/>
        </w:rPr>
        <w:t>人力由「人力資源組」統籌排班</w:t>
      </w:r>
      <w:proofErr w:type="gramStart"/>
      <w:r w:rsidRPr="00933A5F">
        <w:rPr>
          <w:rFonts w:ascii="標楷體" w:eastAsia="標楷體" w:hAnsi="標楷體" w:cs="標楷體"/>
          <w:b/>
          <w:sz w:val="24"/>
          <w:szCs w:val="24"/>
        </w:rPr>
        <w:t>（</w:t>
      </w:r>
      <w:proofErr w:type="gramEnd"/>
      <w:r w:rsidRPr="00933A5F">
        <w:rPr>
          <w:rFonts w:ascii="標楷體" w:eastAsia="標楷體" w:hAnsi="標楷體" w:cs="標楷體"/>
          <w:b/>
          <w:sz w:val="24"/>
          <w:szCs w:val="24"/>
        </w:rPr>
        <w:t>備註：已負責場館之文化局、計畫處、青發處、</w:t>
      </w:r>
      <w:proofErr w:type="gramStart"/>
      <w:r w:rsidRPr="00933A5F">
        <w:rPr>
          <w:rFonts w:ascii="標楷體" w:eastAsia="標楷體" w:hAnsi="標楷體" w:cs="標楷體"/>
          <w:b/>
          <w:sz w:val="24"/>
          <w:szCs w:val="24"/>
        </w:rPr>
        <w:t>城觀處</w:t>
      </w:r>
      <w:proofErr w:type="gramEnd"/>
      <w:r w:rsidRPr="00933A5F">
        <w:rPr>
          <w:rFonts w:ascii="標楷體" w:eastAsia="標楷體" w:hAnsi="標楷體" w:cs="標楷體"/>
          <w:b/>
          <w:sz w:val="24"/>
          <w:szCs w:val="24"/>
        </w:rPr>
        <w:t>、建設處、</w:t>
      </w:r>
      <w:proofErr w:type="gramStart"/>
      <w:r w:rsidRPr="00933A5F">
        <w:rPr>
          <w:rFonts w:ascii="標楷體" w:eastAsia="標楷體" w:hAnsi="標楷體" w:cs="標楷體"/>
          <w:b/>
          <w:sz w:val="24"/>
          <w:szCs w:val="24"/>
        </w:rPr>
        <w:t>經綠處</w:t>
      </w:r>
      <w:proofErr w:type="gramEnd"/>
      <w:r w:rsidRPr="00933A5F">
        <w:rPr>
          <w:rFonts w:ascii="標楷體" w:eastAsia="標楷體" w:hAnsi="標楷體" w:cs="標楷體"/>
          <w:b/>
          <w:sz w:val="24"/>
          <w:szCs w:val="24"/>
        </w:rPr>
        <w:t>、農業處</w:t>
      </w:r>
      <w:r w:rsidR="007E6F29" w:rsidRPr="00933A5F">
        <w:rPr>
          <w:rFonts w:ascii="標楷體" w:eastAsia="標楷體" w:hAnsi="標楷體" w:cs="標楷體"/>
          <w:b/>
          <w:sz w:val="24"/>
          <w:szCs w:val="24"/>
        </w:rPr>
        <w:t>、</w:t>
      </w:r>
      <w:r w:rsidR="00832E0D" w:rsidRPr="00933A5F">
        <w:rPr>
          <w:rFonts w:ascii="標楷體" w:eastAsia="標楷體" w:hAnsi="標楷體" w:cs="標楷體" w:hint="eastAsia"/>
          <w:b/>
          <w:sz w:val="24"/>
          <w:szCs w:val="24"/>
          <w:lang w:eastAsia="zh-HK"/>
        </w:rPr>
        <w:t>負責防救災統籌之</w:t>
      </w:r>
      <w:r w:rsidRPr="00933A5F">
        <w:rPr>
          <w:rFonts w:ascii="標楷體" w:eastAsia="標楷體" w:hAnsi="標楷體" w:cs="標楷體" w:hint="eastAsia"/>
          <w:b/>
          <w:sz w:val="24"/>
          <w:szCs w:val="24"/>
        </w:rPr>
        <w:t>警察局</w:t>
      </w:r>
      <w:r w:rsidR="00832E0D" w:rsidRPr="00933A5F">
        <w:rPr>
          <w:rFonts w:ascii="標楷體" w:eastAsia="標楷體" w:hAnsi="標楷體" w:cs="標楷體" w:hint="eastAsia"/>
          <w:b/>
          <w:sz w:val="24"/>
          <w:szCs w:val="24"/>
          <w:lang w:eastAsia="zh-HK"/>
        </w:rPr>
        <w:t>局長</w:t>
      </w:r>
      <w:r w:rsidRPr="00933A5F">
        <w:rPr>
          <w:rFonts w:ascii="標楷體" w:eastAsia="標楷體" w:hAnsi="標楷體" w:cs="標楷體" w:hint="eastAsia"/>
          <w:b/>
          <w:sz w:val="24"/>
          <w:szCs w:val="24"/>
        </w:rPr>
        <w:t>、消防局</w:t>
      </w:r>
      <w:r w:rsidR="00832E0D" w:rsidRPr="00933A5F">
        <w:rPr>
          <w:rFonts w:ascii="標楷體" w:eastAsia="標楷體" w:hAnsi="標楷體" w:cs="標楷體" w:hint="eastAsia"/>
          <w:b/>
          <w:sz w:val="24"/>
          <w:szCs w:val="24"/>
          <w:lang w:eastAsia="zh-HK"/>
        </w:rPr>
        <w:t>局長</w:t>
      </w:r>
      <w:r w:rsidR="007E6F29" w:rsidRPr="00933A5F">
        <w:rPr>
          <w:rFonts w:ascii="標楷體" w:eastAsia="標楷體" w:hAnsi="標楷體" w:cs="標楷體" w:hint="eastAsia"/>
          <w:b/>
          <w:sz w:val="24"/>
          <w:szCs w:val="24"/>
          <w:lang w:eastAsia="zh-HK"/>
        </w:rPr>
        <w:t>及負責媒體行銷報導之新聞處</w:t>
      </w:r>
      <w:r w:rsidRPr="00933A5F">
        <w:rPr>
          <w:rFonts w:ascii="標楷體" w:eastAsia="標楷體" w:hAnsi="標楷體" w:cs="標楷體"/>
          <w:b/>
          <w:sz w:val="24"/>
          <w:szCs w:val="24"/>
        </w:rPr>
        <w:t>不列入輪值</w:t>
      </w:r>
      <w:proofErr w:type="gramStart"/>
      <w:r w:rsidRPr="00933A5F">
        <w:rPr>
          <w:rFonts w:ascii="標楷體" w:eastAsia="標楷體" w:hAnsi="標楷體" w:cs="標楷體"/>
          <w:b/>
          <w:sz w:val="24"/>
          <w:szCs w:val="24"/>
        </w:rPr>
        <w:t>）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。(10/20(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)-10/23(四)議會定期會，局處長、副處長不納入輪值)。</w:t>
      </w:r>
    </w:p>
    <w:p w:rsidR="007B4A1B" w:rsidRPr="00933A5F" w:rsidRDefault="00DF3EF1">
      <w:pPr>
        <w:ind w:left="1984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為統一事權，10/11及10/12</w:t>
      </w:r>
      <w:r w:rsidR="00150122" w:rsidRPr="00933A5F">
        <w:rPr>
          <w:rFonts w:ascii="標楷體" w:eastAsia="標楷體" w:hAnsi="標楷體" w:cs="標楷體" w:hint="eastAsia"/>
          <w:sz w:val="24"/>
          <w:szCs w:val="24"/>
        </w:rPr>
        <w:t>鹿港</w:t>
      </w:r>
      <w:r w:rsidRPr="00933A5F">
        <w:rPr>
          <w:rFonts w:ascii="標楷體" w:eastAsia="標楷體" w:hAnsi="標楷體" w:cs="標楷體"/>
          <w:sz w:val="24"/>
          <w:szCs w:val="24"/>
        </w:rPr>
        <w:t>音樂祭，該2日鹿港區指揮中心併入</w:t>
      </w:r>
      <w:r w:rsidRPr="00933A5F">
        <w:rPr>
          <w:rFonts w:ascii="標楷體" w:eastAsia="標楷體" w:hAnsi="標楷體" w:cs="標楷體"/>
          <w:sz w:val="24"/>
          <w:szCs w:val="24"/>
          <w:u w:val="single"/>
        </w:rPr>
        <w:t>鹿港音樂祭緊急應變協調所</w:t>
      </w:r>
      <w:r w:rsidRPr="00933A5F">
        <w:rPr>
          <w:rFonts w:ascii="標楷體" w:eastAsia="標楷體" w:hAnsi="標楷體" w:cs="標楷體"/>
          <w:sz w:val="24"/>
          <w:szCs w:val="24"/>
        </w:rPr>
        <w:t>(地點</w:t>
      </w:r>
      <w:r w:rsidR="00A522AA" w:rsidRPr="00933A5F">
        <w:rPr>
          <w:rFonts w:ascii="標楷體" w:eastAsia="標楷體" w:hAnsi="標楷體" w:cs="標楷體" w:hint="eastAsia"/>
          <w:sz w:val="24"/>
          <w:szCs w:val="24"/>
        </w:rPr>
        <w:t>在活動舞台旁</w:t>
      </w:r>
      <w:r w:rsidRPr="00933A5F">
        <w:rPr>
          <w:rFonts w:ascii="標楷體" w:eastAsia="標楷體" w:hAnsi="標楷體" w:cs="標楷體"/>
          <w:sz w:val="24"/>
          <w:szCs w:val="24"/>
        </w:rPr>
        <w:t>)，指揮官及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值日官統由城觀處處長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指揮調度。</w:t>
      </w:r>
      <w:r w:rsidRPr="00933A5F">
        <w:rPr>
          <w:rFonts w:ascii="標楷體" w:eastAsia="標楷體" w:hAnsi="標楷體" w:cs="標楷體" w:hint="eastAsia"/>
          <w:sz w:val="24"/>
          <w:szCs w:val="24"/>
        </w:rPr>
        <w:t>其餘3區仍由原總指揮調度。</w:t>
      </w:r>
    </w:p>
    <w:p w:rsidR="007B4A1B" w:rsidRPr="00933A5F" w:rsidRDefault="00EC6DB1">
      <w:pPr>
        <w:ind w:left="1985" w:hanging="1699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lastRenderedPageBreak/>
        <w:t xml:space="preserve"> </w:t>
      </w:r>
      <w:r w:rsidR="00DF3EF1" w:rsidRPr="00933A5F">
        <w:rPr>
          <w:rFonts w:ascii="標楷體" w:eastAsia="標楷體" w:hAnsi="標楷體" w:cs="標楷體"/>
          <w:sz w:val="24"/>
          <w:szCs w:val="24"/>
        </w:rPr>
        <w:t>(三)勤務時間：設計展展期</w:t>
      </w:r>
      <w:proofErr w:type="gramStart"/>
      <w:r w:rsidR="00DF3EF1" w:rsidRPr="00933A5F">
        <w:rPr>
          <w:rFonts w:ascii="標楷體" w:eastAsia="標楷體" w:hAnsi="標楷體" w:cs="標楷體"/>
          <w:sz w:val="24"/>
          <w:szCs w:val="24"/>
        </w:rPr>
        <w:t>期間，</w:t>
      </w:r>
      <w:proofErr w:type="gramEnd"/>
      <w:r w:rsidR="00DF3EF1" w:rsidRPr="00933A5F">
        <w:rPr>
          <w:rFonts w:ascii="標楷體" w:eastAsia="標楷體" w:hAnsi="標楷體" w:cs="標楷體"/>
          <w:sz w:val="24"/>
          <w:szCs w:val="24"/>
        </w:rPr>
        <w:t>輪值人力以出差方式辦理差勤作業，並可</w:t>
      </w:r>
      <w:proofErr w:type="gramStart"/>
      <w:r w:rsidR="00DF3EF1" w:rsidRPr="00933A5F">
        <w:rPr>
          <w:rFonts w:ascii="標楷體" w:eastAsia="標楷體" w:hAnsi="標楷體" w:cs="標楷體"/>
          <w:sz w:val="24"/>
          <w:szCs w:val="24"/>
        </w:rPr>
        <w:t>覈</w:t>
      </w:r>
      <w:proofErr w:type="gramEnd"/>
      <w:r w:rsidR="00DF3EF1" w:rsidRPr="00933A5F">
        <w:rPr>
          <w:rFonts w:ascii="標楷體" w:eastAsia="標楷體" w:hAnsi="標楷體" w:cs="標楷體"/>
          <w:sz w:val="24"/>
          <w:szCs w:val="24"/>
        </w:rPr>
        <w:t>實申請補休。</w:t>
      </w:r>
    </w:p>
    <w:p w:rsidR="007B4A1B" w:rsidRPr="00933A5F" w:rsidRDefault="00DF3EF1">
      <w:pPr>
        <w:spacing w:line="240" w:lineRule="auto"/>
        <w:ind w:left="849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起始時間：</w:t>
      </w:r>
    </w:p>
    <w:p w:rsidR="007B4A1B" w:rsidRPr="00933A5F" w:rsidRDefault="00DF3EF1">
      <w:pPr>
        <w:spacing w:line="240" w:lineRule="auto"/>
        <w:ind w:left="1417"/>
        <w:rPr>
          <w:rFonts w:ascii="標楷體" w:eastAsia="標楷體" w:hAnsi="標楷體" w:cs="標楷體"/>
          <w:sz w:val="24"/>
          <w:szCs w:val="24"/>
        </w:rPr>
      </w:pP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＊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試營運：114年10月5、6日（鹿港區全面開展）</w:t>
      </w:r>
    </w:p>
    <w:p w:rsidR="007B4A1B" w:rsidRPr="00933A5F" w:rsidRDefault="00DF3EF1">
      <w:pPr>
        <w:spacing w:line="240" w:lineRule="auto"/>
        <w:ind w:left="1417"/>
        <w:rPr>
          <w:rFonts w:ascii="標楷體" w:eastAsia="標楷體" w:hAnsi="標楷體" w:cs="標楷體"/>
          <w:sz w:val="24"/>
          <w:szCs w:val="24"/>
        </w:rPr>
      </w:pP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＊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展期間：114年10月10～26日（彰化展區、鹿港展區、彰南展區）</w:t>
      </w:r>
    </w:p>
    <w:p w:rsidR="007B4A1B" w:rsidRPr="00933A5F" w:rsidRDefault="00DF3EF1">
      <w:pPr>
        <w:spacing w:line="220" w:lineRule="auto"/>
        <w:ind w:left="1417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1.平日(週日至週四)以早上 8 時起算。</w:t>
      </w:r>
    </w:p>
    <w:p w:rsidR="007B4A1B" w:rsidRPr="00933A5F" w:rsidRDefault="00DF3EF1">
      <w:pPr>
        <w:spacing w:line="220" w:lineRule="auto"/>
        <w:ind w:left="1417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2.假日(週五及週六)以早上 8 點 30 分起算。</w:t>
      </w:r>
    </w:p>
    <w:p w:rsidR="007B4A1B" w:rsidRPr="00933A5F" w:rsidRDefault="00DF3EF1">
      <w:pPr>
        <w:spacing w:line="220" w:lineRule="auto"/>
        <w:ind w:left="1417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3.如交通路程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較短或逕行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前往人員請以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覈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實方式填報起始時間。</w:t>
      </w:r>
    </w:p>
    <w:p w:rsidR="007B4A1B" w:rsidRPr="00933A5F" w:rsidRDefault="00DF3EF1" w:rsidP="003824DA">
      <w:pPr>
        <w:ind w:left="1843" w:hanging="1557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(四)結束時間:當日輪值結束時間以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覈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實方式填報，10/11、10/12鹿港音樂祭、10/18、10/19彰化音樂祭、10/26田尾設計之夜，指揮中心輪值結束時間需配合活動延長。</w:t>
      </w:r>
    </w:p>
    <w:p w:rsidR="007B4A1B" w:rsidRPr="00933A5F" w:rsidRDefault="00DF3EF1">
      <w:pPr>
        <w:ind w:left="850" w:hanging="564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(五)指揮中心簽到退及每日輪值交代事項之表格，已製作統一格式請輪值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人員查填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，午晚餐由庶務組安排。</w:t>
      </w:r>
    </w:p>
    <w:p w:rsidR="007B4A1B" w:rsidRPr="00933A5F" w:rsidRDefault="00DF3EF1">
      <w:pPr>
        <w:ind w:left="850" w:hanging="564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(六)輪值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人員均須提供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行動電話號碼，供緊急事務處理聯繫使用，並在輪值當天務必確認手機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暢通，群組要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保持在線</w:t>
      </w:r>
      <w:r w:rsidR="00EF469F" w:rsidRPr="00933A5F">
        <w:rPr>
          <w:rFonts w:ascii="標楷體" w:eastAsia="標楷體" w:hAnsi="標楷體" w:cs="標楷體" w:hint="eastAsia"/>
          <w:sz w:val="24"/>
          <w:szCs w:val="24"/>
        </w:rPr>
        <w:t>並即時回應問題處理</w:t>
      </w:r>
      <w:r w:rsidRPr="00933A5F">
        <w:rPr>
          <w:rFonts w:ascii="標楷體" w:eastAsia="標楷體" w:hAnsi="標楷體" w:cs="標楷體"/>
          <w:sz w:val="24"/>
          <w:szCs w:val="24"/>
        </w:rPr>
        <w:t>。</w:t>
      </w:r>
    </w:p>
    <w:p w:rsidR="007B4A1B" w:rsidRPr="00933A5F" w:rsidRDefault="00DF3EF1">
      <w:pPr>
        <w:ind w:left="850" w:hanging="564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(七)指揮中心輪值人員必須親自擔任，非經核准不得請人代理，無法於編排日期值勤，應事先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自覓互調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人員經簽准後送人力資源組（人事處）登記並知會計畫處以更新群組，由互調人員值勤。</w:t>
      </w:r>
    </w:p>
    <w:p w:rsidR="007B4A1B" w:rsidRPr="00933A5F" w:rsidRDefault="00DF3EF1">
      <w:pPr>
        <w:ind w:left="850" w:hanging="564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(八)</w:t>
      </w:r>
      <w:r w:rsidR="00200B7F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指揮中心</w:t>
      </w:r>
      <w:r w:rsidRPr="00933A5F">
        <w:rPr>
          <w:rFonts w:ascii="標楷體" w:eastAsia="標楷體" w:hAnsi="標楷體" w:cs="標楷體"/>
          <w:sz w:val="24"/>
          <w:szCs w:val="24"/>
        </w:rPr>
        <w:t>輪值人員差勤方式</w:t>
      </w: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360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1.各時段輪值人員，請</w:t>
      </w:r>
      <w:r w:rsidR="00621B45" w:rsidRPr="00933A5F">
        <w:rPr>
          <w:rFonts w:ascii="標楷體" w:eastAsia="標楷體" w:hAnsi="標楷體" w:cs="標楷體" w:hint="eastAsia"/>
          <w:sz w:val="24"/>
          <w:szCs w:val="24"/>
        </w:rPr>
        <w:t>依</w:t>
      </w:r>
      <w:r w:rsidR="008E6A8F" w:rsidRPr="00933A5F">
        <w:rPr>
          <w:rFonts w:ascii="標楷體" w:eastAsia="標楷體" w:hAnsi="標楷體" w:cs="標楷體" w:hint="eastAsia"/>
          <w:sz w:val="24"/>
          <w:szCs w:val="24"/>
        </w:rPr>
        <w:t>出差規定</w:t>
      </w:r>
      <w:r w:rsidRPr="00933A5F">
        <w:rPr>
          <w:rFonts w:ascii="標楷體" w:eastAsia="標楷體" w:hAnsi="標楷體" w:cs="標楷體"/>
          <w:sz w:val="24"/>
          <w:szCs w:val="24"/>
        </w:rPr>
        <w:t>辦理。</w:t>
      </w:r>
    </w:p>
    <w:p w:rsidR="007B4A1B" w:rsidRPr="00933A5F" w:rsidRDefault="00DF3EF1" w:rsidP="00200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18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2.指揮中心辦理交接及簽到退，每日工作事項或緊急案件處理，應詳細交</w:t>
      </w:r>
      <w:r w:rsidRPr="00933A5F">
        <w:rPr>
          <w:rFonts w:ascii="標楷體" w:eastAsia="標楷體" w:hAnsi="標楷體" w:cs="標楷體" w:hint="eastAsia"/>
          <w:sz w:val="24"/>
          <w:szCs w:val="24"/>
        </w:rPr>
        <w:t>待</w:t>
      </w:r>
      <w:r w:rsidRPr="00933A5F">
        <w:rPr>
          <w:rFonts w:ascii="標楷體" w:eastAsia="標楷體" w:hAnsi="標楷體" w:cs="標楷體"/>
          <w:sz w:val="24"/>
          <w:szCs w:val="24"/>
        </w:rPr>
        <w:t>確認。</w:t>
      </w:r>
    </w:p>
    <w:p w:rsidR="007B4A1B" w:rsidRPr="00933A5F" w:rsidRDefault="005874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hanging="360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 w:hint="eastAsia"/>
          <w:sz w:val="24"/>
          <w:szCs w:val="24"/>
        </w:rPr>
        <w:t>(</w:t>
      </w:r>
      <w:r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九)</w:t>
      </w:r>
      <w:r w:rsidRPr="00933A5F">
        <w:rPr>
          <w:rFonts w:ascii="標楷體" w:eastAsia="標楷體" w:hAnsi="標楷體" w:cs="標楷體"/>
          <w:sz w:val="24"/>
          <w:szCs w:val="24"/>
        </w:rPr>
        <w:t>各組加入群組處理指揮中心事務人員</w:t>
      </w:r>
    </w:p>
    <w:p w:rsidR="00EC6DB1" w:rsidRPr="00933A5F" w:rsidRDefault="005874F7" w:rsidP="00EC6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18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 w:hint="eastAsia"/>
          <w:sz w:val="24"/>
          <w:szCs w:val="24"/>
        </w:rPr>
        <w:t>1.</w:t>
      </w:r>
      <w:r w:rsidR="00EC6DB1" w:rsidRPr="00933A5F">
        <w:rPr>
          <w:rFonts w:ascii="標楷體" w:eastAsia="標楷體" w:hAnsi="標楷體" w:cs="標楷體" w:hint="eastAsia"/>
          <w:sz w:val="24"/>
          <w:szCs w:val="24"/>
        </w:rPr>
        <w:t>各組各區每日1名人員輪值(</w:t>
      </w:r>
      <w:r w:rsidR="00EC6DB1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可跨區)</w:t>
      </w:r>
      <w:r w:rsidR="00EC6DB1" w:rsidRPr="00933A5F">
        <w:rPr>
          <w:rFonts w:ascii="標楷體" w:eastAsia="標楷體" w:hAnsi="標楷體" w:cs="標楷體" w:hint="eastAsia"/>
          <w:sz w:val="24"/>
          <w:szCs w:val="24"/>
        </w:rPr>
        <w:t>，加入當日</w:t>
      </w:r>
      <w:proofErr w:type="gramStart"/>
      <w:r w:rsidR="00EC6DB1" w:rsidRPr="00933A5F">
        <w:rPr>
          <w:rFonts w:ascii="標楷體" w:eastAsia="標楷體" w:hAnsi="標楷體" w:cs="標楷體" w:hint="eastAsia"/>
          <w:sz w:val="24"/>
          <w:szCs w:val="24"/>
        </w:rPr>
        <w:t>該區群組</w:t>
      </w:r>
      <w:proofErr w:type="gramEnd"/>
      <w:r w:rsidR="00EC6DB1" w:rsidRPr="00933A5F">
        <w:rPr>
          <w:rFonts w:ascii="標楷體" w:eastAsia="標楷體" w:hAnsi="標楷體" w:cs="標楷體" w:hint="eastAsia"/>
          <w:sz w:val="24"/>
          <w:szCs w:val="24"/>
        </w:rPr>
        <w:t>，應</w:t>
      </w:r>
      <w:r w:rsidR="00D76869" w:rsidRPr="00933A5F">
        <w:rPr>
          <w:rFonts w:ascii="標楷體" w:eastAsia="標楷體" w:hAnsi="標楷體" w:cs="標楷體" w:hint="eastAsia"/>
          <w:sz w:val="24"/>
          <w:szCs w:val="24"/>
        </w:rPr>
        <w:t>熟悉該組事務及</w:t>
      </w:r>
      <w:r w:rsidR="008254BD" w:rsidRPr="00933A5F">
        <w:rPr>
          <w:rFonts w:ascii="標楷體" w:eastAsia="標楷體" w:hAnsi="標楷體" w:cs="標楷體" w:hint="eastAsia"/>
          <w:sz w:val="24"/>
          <w:szCs w:val="24"/>
        </w:rPr>
        <w:t>聯絡事宜，且</w:t>
      </w:r>
      <w:r w:rsidR="00EC6DB1" w:rsidRPr="00933A5F">
        <w:rPr>
          <w:rFonts w:ascii="標楷體" w:eastAsia="標楷體" w:hAnsi="標楷體" w:cs="標楷體" w:hint="eastAsia"/>
          <w:sz w:val="24"/>
          <w:szCs w:val="24"/>
        </w:rPr>
        <w:t>時時保持在線，以利</w:t>
      </w:r>
      <w:r w:rsidR="00EC6DB1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接受指揮官命令，</w:t>
      </w:r>
      <w:r w:rsidR="00EC6DB1" w:rsidRPr="00933A5F">
        <w:rPr>
          <w:rFonts w:ascii="標楷體" w:eastAsia="標楷體" w:hAnsi="標楷體" w:cs="標楷體" w:hint="eastAsia"/>
          <w:sz w:val="24"/>
          <w:szCs w:val="24"/>
        </w:rPr>
        <w:t>即時處理該組相關事務。</w:t>
      </w:r>
    </w:p>
    <w:p w:rsidR="005874F7" w:rsidRPr="00933A5F" w:rsidRDefault="00EC6DB1" w:rsidP="00825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5" w:hanging="340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 w:hint="eastAsia"/>
          <w:sz w:val="24"/>
          <w:szCs w:val="24"/>
        </w:rPr>
        <w:t>2.</w:t>
      </w:r>
      <w:r w:rsidR="005874F7" w:rsidRPr="00933A5F">
        <w:rPr>
          <w:rFonts w:ascii="標楷體" w:eastAsia="標楷體" w:hAnsi="標楷體" w:cs="標楷體" w:hint="eastAsia"/>
          <w:sz w:val="24"/>
          <w:szCs w:val="24"/>
        </w:rPr>
        <w:t>各局處</w:t>
      </w:r>
      <w:r w:rsidR="00200B7F" w:rsidRPr="00933A5F">
        <w:rPr>
          <w:rFonts w:ascii="標楷體" w:eastAsia="標楷體" w:hAnsi="標楷體" w:cs="標楷體"/>
          <w:sz w:val="24"/>
          <w:szCs w:val="24"/>
        </w:rPr>
        <w:t>依</w:t>
      </w:r>
      <w:r w:rsidR="008254BD" w:rsidRPr="00933A5F">
        <w:rPr>
          <w:rFonts w:ascii="標楷體" w:eastAsia="標楷體" w:hAnsi="標楷體" w:cs="標楷體" w:hint="eastAsia"/>
          <w:sz w:val="24"/>
          <w:szCs w:val="24"/>
        </w:rPr>
        <w:t>各</w:t>
      </w:r>
      <w:r w:rsidR="008E6A8F" w:rsidRPr="00933A5F">
        <w:rPr>
          <w:rFonts w:ascii="標楷體" w:eastAsia="標楷體" w:hAnsi="標楷體" w:cs="標楷體" w:hint="eastAsia"/>
          <w:sz w:val="24"/>
          <w:szCs w:val="24"/>
        </w:rPr>
        <w:t>組</w:t>
      </w:r>
      <w:r w:rsidR="00200B7F" w:rsidRPr="00933A5F">
        <w:rPr>
          <w:rFonts w:ascii="標楷體" w:eastAsia="標楷體" w:hAnsi="標楷體" w:cs="標楷體"/>
          <w:sz w:val="24"/>
          <w:szCs w:val="24"/>
        </w:rPr>
        <w:t>規定</w:t>
      </w:r>
      <w:r w:rsidR="008402BE" w:rsidRPr="00933A5F">
        <w:rPr>
          <w:rFonts w:ascii="標楷體" w:eastAsia="標楷體" w:hAnsi="標楷體" w:cs="標楷體"/>
          <w:sz w:val="24"/>
          <w:szCs w:val="24"/>
        </w:rPr>
        <w:t>，</w:t>
      </w:r>
      <w:r w:rsidR="008254BD" w:rsidRPr="00933A5F">
        <w:rPr>
          <w:rFonts w:ascii="標楷體" w:eastAsia="標楷體" w:hAnsi="標楷體" w:cs="標楷體" w:hint="eastAsia"/>
          <w:sz w:val="24"/>
          <w:szCs w:val="24"/>
        </w:rPr>
        <w:t>如有外勤依出差規定辦理，</w:t>
      </w:r>
      <w:proofErr w:type="gramStart"/>
      <w:r w:rsidR="008254BD" w:rsidRPr="00933A5F">
        <w:rPr>
          <w:rFonts w:ascii="標楷體" w:eastAsia="標楷體" w:hAnsi="標楷體" w:cs="標楷體" w:hint="eastAsia"/>
          <w:sz w:val="24"/>
          <w:szCs w:val="24"/>
        </w:rPr>
        <w:t>覈</w:t>
      </w:r>
      <w:proofErr w:type="gramEnd"/>
      <w:r w:rsidR="008254BD" w:rsidRPr="00933A5F">
        <w:rPr>
          <w:rFonts w:ascii="標楷體" w:eastAsia="標楷體" w:hAnsi="標楷體" w:cs="標楷體" w:hint="eastAsia"/>
          <w:sz w:val="24"/>
          <w:szCs w:val="24"/>
        </w:rPr>
        <w:t>實</w:t>
      </w:r>
      <w:r w:rsidR="005874F7" w:rsidRPr="00933A5F">
        <w:rPr>
          <w:rFonts w:ascii="標楷體" w:eastAsia="標楷體" w:hAnsi="標楷體" w:cs="標楷體" w:hint="eastAsia"/>
          <w:sz w:val="24"/>
          <w:szCs w:val="24"/>
        </w:rPr>
        <w:t>人員的差勤管理</w:t>
      </w:r>
      <w:r w:rsidR="008E6A8F" w:rsidRPr="00933A5F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5874F7" w:rsidRPr="00933A5F" w:rsidRDefault="00EC6DB1" w:rsidP="005874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360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 w:hint="eastAsia"/>
          <w:sz w:val="24"/>
          <w:szCs w:val="24"/>
        </w:rPr>
        <w:t>3</w:t>
      </w:r>
      <w:r w:rsidR="005874F7" w:rsidRPr="00933A5F">
        <w:rPr>
          <w:rFonts w:ascii="標楷體" w:eastAsia="標楷體" w:hAnsi="標楷體" w:cs="標楷體" w:hint="eastAsia"/>
          <w:sz w:val="24"/>
          <w:szCs w:val="24"/>
        </w:rPr>
        <w:t>.</w:t>
      </w:r>
      <w:r w:rsidR="008E6A8F" w:rsidRPr="00933A5F">
        <w:rPr>
          <w:rFonts w:ascii="標楷體" w:eastAsia="標楷體" w:hAnsi="標楷體" w:cs="標楷體" w:hint="eastAsia"/>
          <w:sz w:val="24"/>
          <w:szCs w:val="24"/>
        </w:rPr>
        <w:t>各組</w:t>
      </w:r>
      <w:r w:rsidR="005874F7" w:rsidRPr="00933A5F">
        <w:rPr>
          <w:rFonts w:ascii="標楷體" w:eastAsia="標楷體" w:hAnsi="標楷體" w:cs="標楷體" w:hint="eastAsia"/>
          <w:sz w:val="24"/>
          <w:szCs w:val="24"/>
        </w:rPr>
        <w:t>為維持人員行動的便利性，</w:t>
      </w:r>
      <w:r w:rsidR="008E6A8F" w:rsidRPr="00933A5F">
        <w:rPr>
          <w:rFonts w:ascii="標楷體" w:eastAsia="標楷體" w:hAnsi="標楷體" w:cs="標楷體" w:hint="eastAsia"/>
          <w:sz w:val="24"/>
          <w:szCs w:val="24"/>
        </w:rPr>
        <w:t>視需求</w:t>
      </w:r>
      <w:r w:rsidR="005874F7" w:rsidRPr="00933A5F">
        <w:rPr>
          <w:rFonts w:ascii="標楷體" w:eastAsia="標楷體" w:hAnsi="標楷體" w:cs="標楷體" w:hint="eastAsia"/>
          <w:sz w:val="24"/>
          <w:szCs w:val="24"/>
        </w:rPr>
        <w:t>至就近的指揮中心</w:t>
      </w:r>
      <w:r w:rsidR="00EF469F" w:rsidRPr="00933A5F">
        <w:rPr>
          <w:rFonts w:ascii="標楷體" w:eastAsia="標楷體" w:hAnsi="標楷體" w:cs="標楷體" w:hint="eastAsia"/>
          <w:sz w:val="24"/>
          <w:szCs w:val="24"/>
        </w:rPr>
        <w:t>或縣府</w:t>
      </w:r>
      <w:r w:rsidR="005874F7" w:rsidRPr="00933A5F">
        <w:rPr>
          <w:rFonts w:ascii="標楷體" w:eastAsia="標楷體" w:hAnsi="標楷體" w:cs="標楷體" w:hint="eastAsia"/>
          <w:sz w:val="24"/>
          <w:szCs w:val="24"/>
        </w:rPr>
        <w:t>簽到退</w:t>
      </w:r>
    </w:p>
    <w:p w:rsidR="005874F7" w:rsidRPr="00933A5F" w:rsidRDefault="00EC6DB1" w:rsidP="005874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360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 w:hint="eastAsia"/>
          <w:sz w:val="24"/>
          <w:szCs w:val="24"/>
        </w:rPr>
        <w:t>4</w:t>
      </w:r>
      <w:r w:rsidR="005874F7" w:rsidRPr="00933A5F">
        <w:rPr>
          <w:rFonts w:ascii="標楷體" w:eastAsia="標楷體" w:hAnsi="標楷體" w:cs="標楷體" w:hint="eastAsia"/>
          <w:sz w:val="24"/>
          <w:szCs w:val="24"/>
        </w:rPr>
        <w:t>.</w:t>
      </w:r>
      <w:r w:rsidR="005874F7" w:rsidRPr="00933A5F">
        <w:rPr>
          <w:rFonts w:ascii="標楷體" w:eastAsia="標楷體" w:hAnsi="標楷體" w:cs="標楷體"/>
          <w:sz w:val="24"/>
          <w:szCs w:val="24"/>
        </w:rPr>
        <w:t>輪值人員如有變動，請事前逕行通知計畫處，</w:t>
      </w:r>
      <w:proofErr w:type="gramStart"/>
      <w:r w:rsidR="005874F7" w:rsidRPr="00933A5F">
        <w:rPr>
          <w:rFonts w:ascii="標楷體" w:eastAsia="標楷體" w:hAnsi="標楷體" w:cs="標楷體"/>
          <w:sz w:val="24"/>
          <w:szCs w:val="24"/>
        </w:rPr>
        <w:t>以利群組</w:t>
      </w:r>
      <w:proofErr w:type="gramEnd"/>
      <w:r w:rsidR="005874F7" w:rsidRPr="00933A5F">
        <w:rPr>
          <w:rFonts w:ascii="標楷體" w:eastAsia="標楷體" w:hAnsi="標楷體" w:cs="標楷體"/>
          <w:sz w:val="24"/>
          <w:szCs w:val="24"/>
        </w:rPr>
        <w:t>更新。</w:t>
      </w:r>
    </w:p>
    <w:p w:rsidR="005874F7" w:rsidRPr="00933A5F" w:rsidRDefault="00EC6DB1" w:rsidP="005874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18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5</w:t>
      </w:r>
      <w:r w:rsidR="005874F7" w:rsidRPr="00933A5F">
        <w:rPr>
          <w:rFonts w:ascii="標楷體" w:eastAsia="標楷體" w:hAnsi="標楷體" w:cs="標楷體"/>
          <w:sz w:val="24"/>
          <w:szCs w:val="24"/>
        </w:rPr>
        <w:t>.</w:t>
      </w:r>
      <w:r w:rsidR="005874F7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派任人員如為適用勞基法人員-如約用人員</w:t>
      </w:r>
      <w:r w:rsidR="008E6A8F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、臨時約僱人員、技工、工友</w:t>
      </w:r>
      <w:r w:rsidR="005874F7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，應符</w:t>
      </w:r>
      <w:r w:rsidR="008E6A8F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合</w:t>
      </w:r>
      <w:r w:rsidR="005874F7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勞基法</w:t>
      </w:r>
      <w:r w:rsidR="008E6A8F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調移或</w:t>
      </w:r>
      <w:r w:rsidR="005874F7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連續工時之</w:t>
      </w:r>
      <w:r w:rsidR="008E6A8F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相關</w:t>
      </w:r>
      <w:r w:rsidR="005874F7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規定，</w:t>
      </w:r>
      <w:r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以免違反勞基法</w:t>
      </w:r>
      <w:r w:rsidR="008E6A8F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。</w:t>
      </w:r>
    </w:p>
    <w:p w:rsidR="002B0956" w:rsidRPr="00933A5F" w:rsidRDefault="002B0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hanging="360"/>
        <w:rPr>
          <w:rFonts w:ascii="標楷體" w:eastAsia="標楷體" w:hAnsi="標楷體" w:cs="標楷體"/>
          <w:sz w:val="24"/>
          <w:szCs w:val="24"/>
        </w:rPr>
      </w:pPr>
    </w:p>
    <w:p w:rsidR="006357F3" w:rsidRPr="00933A5F" w:rsidRDefault="00635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hanging="360"/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hanging="360"/>
        <w:rPr>
          <w:rFonts w:ascii="標楷體" w:eastAsia="標楷體" w:hAnsi="標楷體" w:cs="標楷體"/>
          <w:b/>
          <w:sz w:val="24"/>
          <w:szCs w:val="24"/>
        </w:rPr>
      </w:pPr>
      <w:r w:rsidRPr="00933A5F">
        <w:rPr>
          <w:rFonts w:ascii="標楷體" w:eastAsia="標楷體" w:hAnsi="標楷體" w:cs="標楷體"/>
          <w:b/>
          <w:sz w:val="24"/>
          <w:szCs w:val="24"/>
        </w:rPr>
        <w:lastRenderedPageBreak/>
        <w:t>五、緊急事件處理</w:t>
      </w:r>
      <w:r w:rsidRPr="00933A5F">
        <w:rPr>
          <w:rFonts w:ascii="Arimo" w:eastAsia="Arimo" w:hAnsi="Arimo" w:cs="Arimo"/>
          <w:b/>
          <w:sz w:val="24"/>
          <w:szCs w:val="24"/>
        </w:rPr>
        <w:t>SOP</w:t>
      </w:r>
    </w:p>
    <w:p w:rsidR="007B4A1B" w:rsidRPr="00933A5F" w:rsidRDefault="007B4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 w:hanging="360"/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/>
        <w:ind w:left="1560" w:hanging="1276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)通報：成立2025台灣設計展指揮中心Line群組，由各分組各區相關業務單位加入，如有緊急事件，現場人員第一時間於Line群組通報（文字＋照片／影片）。展覽期間19天（含試營運）指揮群組及分區由計畫處按日期成立個別群組。</w:t>
      </w: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/>
        <w:ind w:left="1985" w:hanging="1701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(二)任務分派：為因應展覽期間意外事故、交通調度、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醫療教護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、設施故障等突發事件即時處理，已彙整8項緊急應變措施各組分工處理要項供參(如附件-緊急應變總表)。當日該區</w:t>
      </w:r>
      <w:r w:rsidRPr="00933A5F">
        <w:rPr>
          <w:rFonts w:ascii="標楷體" w:eastAsia="標楷體" w:hAnsi="標楷體" w:cs="標楷體"/>
          <w:b/>
          <w:sz w:val="24"/>
          <w:szCs w:val="24"/>
          <w:u w:val="single"/>
        </w:rPr>
        <w:t>指揮官</w:t>
      </w:r>
      <w:r w:rsidRPr="00933A5F">
        <w:rPr>
          <w:rFonts w:ascii="標楷體" w:eastAsia="標楷體" w:hAnsi="標楷體" w:cs="標楷體"/>
          <w:sz w:val="24"/>
          <w:szCs w:val="24"/>
        </w:rPr>
        <w:t>指定事件處理單位，並同時通報總指揮官；</w:t>
      </w:r>
      <w:r w:rsidRPr="00933A5F">
        <w:rPr>
          <w:rFonts w:ascii="標楷體" w:eastAsia="標楷體" w:hAnsi="標楷體" w:cs="標楷體"/>
          <w:b/>
          <w:sz w:val="24"/>
          <w:szCs w:val="24"/>
          <w:u w:val="single"/>
        </w:rPr>
        <w:t>值日官</w:t>
      </w:r>
      <w:r w:rsidRPr="00933A5F">
        <w:rPr>
          <w:rFonts w:ascii="標楷體" w:eastAsia="標楷體" w:hAnsi="標楷體" w:cs="標楷體"/>
          <w:sz w:val="24"/>
          <w:szCs w:val="24"/>
        </w:rPr>
        <w:t>聯繫處理單位即時處理，並追蹤事件處理進度與相關協調情形。</w:t>
      </w: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/>
        <w:ind w:left="2552" w:hanging="2268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(三)重大事件升級：由</w:t>
      </w:r>
      <w:r w:rsidRPr="00933A5F">
        <w:rPr>
          <w:rFonts w:ascii="標楷體" w:eastAsia="標楷體" w:hAnsi="標楷體" w:cs="標楷體"/>
          <w:b/>
          <w:sz w:val="24"/>
          <w:szCs w:val="24"/>
          <w:u w:val="single"/>
        </w:rPr>
        <w:t>總指揮</w:t>
      </w:r>
      <w:r w:rsidRPr="00933A5F">
        <w:rPr>
          <w:rFonts w:ascii="標楷體" w:eastAsia="標楷體" w:hAnsi="標楷體" w:cs="標楷體"/>
          <w:sz w:val="24"/>
          <w:szCs w:val="24"/>
        </w:rPr>
        <w:t>即時召開緊急會議（可線上），如遇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無法妥處之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重大事件，應立即向一層長官陳報。所謂重大事件：係嚴重影響設計展正常營運展出之突發事件，如火災、遊客傷人攻擊、人潮踩踏、大規模停電</w:t>
      </w:r>
      <w:r w:rsidRPr="00933A5F">
        <w:rPr>
          <w:rFonts w:ascii="標楷體" w:eastAsia="標楷體" w:hAnsi="標楷體" w:cs="標楷體" w:hint="eastAsia"/>
          <w:sz w:val="24"/>
          <w:szCs w:val="24"/>
        </w:rPr>
        <w:t>或重大媒體事件</w:t>
      </w:r>
      <w:r w:rsidR="00832E0D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等</w:t>
      </w:r>
      <w:r w:rsidRPr="00933A5F">
        <w:rPr>
          <w:rFonts w:ascii="標楷體" w:eastAsia="標楷體" w:hAnsi="標楷體" w:cs="標楷體"/>
          <w:sz w:val="24"/>
          <w:szCs w:val="24"/>
        </w:rPr>
        <w:t>。</w:t>
      </w: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ind w:left="2268" w:hanging="1984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(四)紀錄與結案：</w:t>
      </w:r>
      <w:r w:rsidRPr="00933A5F">
        <w:rPr>
          <w:rFonts w:ascii="標楷體" w:eastAsia="標楷體" w:hAnsi="標楷體" w:cs="標楷體"/>
          <w:b/>
          <w:sz w:val="24"/>
          <w:szCs w:val="24"/>
          <w:u w:val="single"/>
        </w:rPr>
        <w:t>值日官</w:t>
      </w:r>
      <w:r w:rsidRPr="00933A5F">
        <w:rPr>
          <w:rFonts w:ascii="標楷體" w:eastAsia="標楷體" w:hAnsi="標楷體" w:cs="標楷體"/>
          <w:sz w:val="24"/>
          <w:szCs w:val="24"/>
        </w:rPr>
        <w:t>至網站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後端填具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每日事件處理紀錄表(含各場館參觀人次統計)，並在指揮官LINE群組留下交接事項，秘書組彙整每日事件資料及轉達次日交接事項。</w:t>
      </w:r>
    </w:p>
    <w:p w:rsidR="007B4A1B" w:rsidRPr="00933A5F" w:rsidRDefault="00E71C1F">
      <w:pPr>
        <w:jc w:val="center"/>
        <w:rPr>
          <w:rFonts w:ascii="標楷體" w:eastAsia="標楷體" w:hAnsi="標楷體" w:cs="標楷體"/>
          <w:sz w:val="24"/>
          <w:szCs w:val="24"/>
        </w:rPr>
      </w:pPr>
      <w:r w:rsidRPr="00933A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58B34B4A" wp14:editId="715C3976">
                <wp:simplePos x="0" y="0"/>
                <wp:positionH relativeFrom="column">
                  <wp:posOffset>1813560</wp:posOffset>
                </wp:positionH>
                <wp:positionV relativeFrom="paragraph">
                  <wp:posOffset>236220</wp:posOffset>
                </wp:positionV>
                <wp:extent cx="2503805" cy="516255"/>
                <wp:effectExtent l="0" t="0" r="10795" b="1714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15A" w:rsidRPr="00BF53CE" w:rsidRDefault="0004115A" w:rsidP="0004115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第一通報</w:t>
                            </w:r>
                          </w:p>
                          <w:p w:rsidR="0004115A" w:rsidRPr="00BF53CE" w:rsidRDefault="0004115A" w:rsidP="0004115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(現場人員回報Line群組)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B34B4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42.8pt;margin-top:18.6pt;width:197.15pt;height:40.6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">
                <v:textbox>
                  <w:txbxContent>
                    <w:p w:rsidR="0004115A" w:rsidRPr="00BF53CE" w:rsidRDefault="0004115A" w:rsidP="0004115A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BF53CE">
                        <w:rPr>
                          <w:rFonts w:ascii="標楷體" w:eastAsia="標楷體" w:hAnsi="標楷體" w:hint="eastAsia"/>
                        </w:rPr>
                        <w:t>第一通報</w:t>
                      </w:r>
                    </w:p>
                    <w:p w:rsidR="0004115A" w:rsidRPr="00BF53CE" w:rsidRDefault="0004115A" w:rsidP="0004115A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BF53CE">
                        <w:rPr>
                          <w:rFonts w:ascii="標楷體" w:eastAsia="標楷體" w:hAnsi="標楷體" w:hint="eastAsia"/>
                        </w:rPr>
                        <w:t>(現場人員回報Line群組)</w:t>
                      </w:r>
                    </w:p>
                  </w:txbxContent>
                </v:textbox>
              </v:shape>
            </w:pict>
          </mc:Fallback>
        </mc:AlternateContent>
      </w:r>
      <w:r w:rsidR="00DF3EF1" w:rsidRPr="00933A5F">
        <w:rPr>
          <w:rFonts w:ascii="標楷體" w:eastAsia="標楷體" w:hAnsi="標楷體" w:cs="標楷體"/>
          <w:sz w:val="24"/>
          <w:szCs w:val="24"/>
        </w:rPr>
        <w:t>緊急事件處理流程圖</w:t>
      </w:r>
    </w:p>
    <w:p w:rsidR="007B4A1B" w:rsidRPr="00933A5F" w:rsidRDefault="007B4A1B">
      <w:pPr>
        <w:jc w:val="center"/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jc w:val="center"/>
        <w:rPr>
          <w:rFonts w:ascii="標楷體" w:eastAsia="標楷體" w:hAnsi="標楷體" w:cs="標楷體"/>
          <w:sz w:val="24"/>
          <w:szCs w:val="24"/>
        </w:rPr>
      </w:pPr>
      <w:r w:rsidRPr="00933A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>
                <wp:simplePos x="0" y="0"/>
                <wp:positionH relativeFrom="column">
                  <wp:posOffset>1813645</wp:posOffset>
                </wp:positionH>
                <wp:positionV relativeFrom="paragraph">
                  <wp:posOffset>311549</wp:posOffset>
                </wp:positionV>
                <wp:extent cx="2504364" cy="668740"/>
                <wp:effectExtent l="0" t="0" r="10795" b="1714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364" cy="66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15A" w:rsidRPr="00BF53CE" w:rsidRDefault="0004115A" w:rsidP="0004115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任務分派</w:t>
                            </w:r>
                          </w:p>
                          <w:p w:rsidR="0004115A" w:rsidRPr="00BF53CE" w:rsidRDefault="0004115A" w:rsidP="0004115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(指揮官指定單位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處理並通報總指揮</w:t>
                            </w: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Pr="00BF53CE">
                              <w:rPr>
                                <w:rFonts w:ascii="標楷體" w:eastAsia="標楷體" w:hAnsi="標楷體" w:cs="細明體" w:hint="eastAsia"/>
                              </w:rPr>
                              <w:t>值</w:t>
                            </w:r>
                            <w:r w:rsidRPr="00BF53CE">
                              <w:rPr>
                                <w:rFonts w:ascii="標楷體" w:eastAsia="標楷體" w:hAnsi="標楷體" w:cs="MS Gothic" w:hint="eastAsia"/>
                              </w:rPr>
                              <w:t>日官</w:t>
                            </w:r>
                            <w:r>
                              <w:rPr>
                                <w:rFonts w:ascii="標楷體" w:eastAsia="標楷體" w:hAnsi="標楷體" w:cs="MS Gothic" w:hint="eastAsia"/>
                              </w:rPr>
                              <w:t>聯繫</w:t>
                            </w:r>
                            <w:r w:rsidRPr="00BF53CE">
                              <w:rPr>
                                <w:rFonts w:ascii="標楷體" w:eastAsia="標楷體" w:hAnsi="標楷體" w:cs="MS Gothic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字方塊 3" o:spid="_x0000_s1027" type="#_x0000_t202" style="position:absolute;left:0;text-align:left;margin-left:142.8pt;margin-top:24.55pt;width:197.2pt;height:52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">
                <v:textbox>
                  <w:txbxContent>
                    <w:p w:rsidR="0004115A" w:rsidRPr="00BF53CE" w:rsidRDefault="0004115A" w:rsidP="0004115A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BF53CE">
                        <w:rPr>
                          <w:rFonts w:ascii="標楷體" w:eastAsia="標楷體" w:hAnsi="標楷體" w:hint="eastAsia"/>
                        </w:rPr>
                        <w:t>任務分派</w:t>
                      </w:r>
                    </w:p>
                    <w:p w:rsidR="0004115A" w:rsidRPr="00BF53CE" w:rsidRDefault="0004115A" w:rsidP="0004115A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BF53CE">
                        <w:rPr>
                          <w:rFonts w:ascii="標楷體" w:eastAsia="標楷體" w:hAnsi="標楷體" w:hint="eastAsia"/>
                        </w:rPr>
                        <w:t>(指揮官指定單位</w:t>
                      </w:r>
                      <w:r>
                        <w:rPr>
                          <w:rFonts w:ascii="標楷體" w:eastAsia="標楷體" w:hAnsi="標楷體" w:hint="eastAsia"/>
                        </w:rPr>
                        <w:t>處理並通報總指揮</w:t>
                      </w:r>
                      <w:r w:rsidRPr="00BF53CE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Pr="00BF53CE">
                        <w:rPr>
                          <w:rFonts w:ascii="標楷體" w:eastAsia="標楷體" w:hAnsi="標楷體" w:cs="細明體" w:hint="eastAsia"/>
                        </w:rPr>
                        <w:t>值</w:t>
                      </w:r>
                      <w:r w:rsidRPr="00BF53CE">
                        <w:rPr>
                          <w:rFonts w:ascii="標楷體" w:eastAsia="標楷體" w:hAnsi="標楷體" w:cs="MS Gothic" w:hint="eastAsia"/>
                        </w:rPr>
                        <w:t>日官</w:t>
                      </w:r>
                      <w:r>
                        <w:rPr>
                          <w:rFonts w:ascii="標楷體" w:eastAsia="標楷體" w:hAnsi="標楷體" w:cs="MS Gothic" w:hint="eastAsia"/>
                        </w:rPr>
                        <w:t>聯繫</w:t>
                      </w:r>
                      <w:r w:rsidRPr="00BF53CE">
                        <w:rPr>
                          <w:rFonts w:ascii="標楷體" w:eastAsia="標楷體" w:hAnsi="標楷體" w:cs="MS Gothic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33A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94283</wp:posOffset>
                </wp:positionV>
                <wp:extent cx="7620" cy="198120"/>
                <wp:effectExtent l="95250" t="19050" r="87630" b="8763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37BC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223.8pt;margin-top:7.4pt;width:.6pt;height:15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B4A1B" w:rsidRPr="00933A5F" w:rsidRDefault="007B4A1B">
      <w:pPr>
        <w:jc w:val="center"/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jc w:val="center"/>
        <w:rPr>
          <w:rFonts w:ascii="標楷體" w:eastAsia="標楷體" w:hAnsi="標楷體" w:cs="標楷體"/>
          <w:sz w:val="24"/>
          <w:szCs w:val="24"/>
        </w:rPr>
      </w:pPr>
      <w:r w:rsidRPr="00933A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1F0F0AAB" wp14:editId="1F18F8BF">
                <wp:simplePos x="0" y="0"/>
                <wp:positionH relativeFrom="column">
                  <wp:posOffset>2871148</wp:posOffset>
                </wp:positionH>
                <wp:positionV relativeFrom="paragraph">
                  <wp:posOffset>271514</wp:posOffset>
                </wp:positionV>
                <wp:extent cx="0" cy="167640"/>
                <wp:effectExtent l="114300" t="19050" r="57150" b="9906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0A8543" id="直線單箭頭接點 8" o:spid="_x0000_s1026" type="#_x0000_t32" style="position:absolute;margin-left:226.05pt;margin-top:21.4pt;width:0;height:13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B4A1B" w:rsidRPr="00933A5F" w:rsidRDefault="00DB630C">
      <w:pPr>
        <w:jc w:val="center"/>
        <w:rPr>
          <w:rFonts w:ascii="標楷體" w:eastAsia="標楷體" w:hAnsi="標楷體" w:cs="標楷體"/>
          <w:sz w:val="24"/>
          <w:szCs w:val="24"/>
        </w:rPr>
      </w:pPr>
      <w:r w:rsidRPr="00933A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365C9B38" wp14:editId="19BB8877">
                <wp:simplePos x="0" y="0"/>
                <wp:positionH relativeFrom="column">
                  <wp:posOffset>1806575</wp:posOffset>
                </wp:positionH>
                <wp:positionV relativeFrom="paragraph">
                  <wp:posOffset>85090</wp:posOffset>
                </wp:positionV>
                <wp:extent cx="2503805" cy="532130"/>
                <wp:effectExtent l="0" t="0" r="10795" b="2032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15A" w:rsidRPr="00BF53CE" w:rsidRDefault="0004115A" w:rsidP="0004115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重大事件升級</w:t>
                            </w:r>
                          </w:p>
                          <w:p w:rsidR="0004115A" w:rsidRPr="00BF53CE" w:rsidRDefault="0004115A" w:rsidP="0004115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指揮官回報</w:t>
                            </w: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總指揮召開緊急會議)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5C9B38" id="文字方塊 5" o:spid="_x0000_s1028" type="#_x0000_t202" style="position:absolute;left:0;text-align:left;margin-left:142.25pt;margin-top:6.7pt;width:197.15pt;height:41.9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">
                <v:textbox>
                  <w:txbxContent>
                    <w:p w:rsidR="0004115A" w:rsidRPr="00BF53CE" w:rsidRDefault="0004115A" w:rsidP="0004115A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BF53CE">
                        <w:rPr>
                          <w:rFonts w:ascii="標楷體" w:eastAsia="標楷體" w:hAnsi="標楷體" w:hint="eastAsia"/>
                        </w:rPr>
                        <w:t>重大事件升級</w:t>
                      </w:r>
                    </w:p>
                    <w:p w:rsidR="0004115A" w:rsidRPr="00BF53CE" w:rsidRDefault="0004115A" w:rsidP="0004115A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BF53CE"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指揮官回報</w:t>
                      </w:r>
                      <w:r w:rsidRPr="00BF53CE">
                        <w:rPr>
                          <w:rFonts w:ascii="標楷體" w:eastAsia="標楷體" w:hAnsi="標楷體" w:hint="eastAsia"/>
                        </w:rPr>
                        <w:t>總指揮召開緊急會議)</w:t>
                      </w:r>
                    </w:p>
                  </w:txbxContent>
                </v:textbox>
              </v:shape>
            </w:pict>
          </mc:Fallback>
        </mc:AlternateContent>
      </w:r>
    </w:p>
    <w:p w:rsidR="007B4A1B" w:rsidRPr="00933A5F" w:rsidRDefault="00DF3EF1">
      <w:pPr>
        <w:jc w:val="center"/>
        <w:rPr>
          <w:rFonts w:ascii="標楷體" w:eastAsia="標楷體" w:hAnsi="標楷體" w:cs="標楷體"/>
          <w:sz w:val="24"/>
          <w:szCs w:val="24"/>
        </w:rPr>
      </w:pPr>
      <w:r w:rsidRPr="00933A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260941B3" wp14:editId="4C2A4811">
                <wp:simplePos x="0" y="0"/>
                <wp:positionH relativeFrom="column">
                  <wp:posOffset>2873375</wp:posOffset>
                </wp:positionH>
                <wp:positionV relativeFrom="paragraph">
                  <wp:posOffset>297872</wp:posOffset>
                </wp:positionV>
                <wp:extent cx="0" cy="137160"/>
                <wp:effectExtent l="95250" t="19050" r="76200" b="9144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4CE44" id="直線單箭頭接點 4" o:spid="_x0000_s1026" type="#_x0000_t32" style="position:absolute;margin-left:226.25pt;margin-top:23.45pt;width:0;height:10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B4A1B" w:rsidRPr="00933A5F" w:rsidRDefault="00DB630C">
      <w:pPr>
        <w:rPr>
          <w:rFonts w:ascii="標楷體" w:eastAsia="標楷體" w:hAnsi="標楷體" w:cs="標楷體"/>
          <w:b/>
          <w:sz w:val="24"/>
          <w:szCs w:val="24"/>
        </w:rPr>
      </w:pPr>
      <w:r w:rsidRPr="00933A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7998261F" wp14:editId="5CFB5F3B">
                <wp:simplePos x="0" y="0"/>
                <wp:positionH relativeFrom="column">
                  <wp:posOffset>1806575</wp:posOffset>
                </wp:positionH>
                <wp:positionV relativeFrom="paragraph">
                  <wp:posOffset>78105</wp:posOffset>
                </wp:positionV>
                <wp:extent cx="2510155" cy="756920"/>
                <wp:effectExtent l="0" t="0" r="23495" b="241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15A" w:rsidRPr="00BF53CE" w:rsidRDefault="0004115A" w:rsidP="0004115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紀錄與結案</w:t>
                            </w:r>
                          </w:p>
                          <w:p w:rsidR="0004115A" w:rsidRPr="00BF53CE" w:rsidRDefault="0004115A" w:rsidP="0004115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負責單位回報處理情形及後續狀況，</w:t>
                            </w: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值日官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記</w:t>
                            </w:r>
                            <w:r w:rsidRPr="00BF53CE">
                              <w:rPr>
                                <w:rFonts w:ascii="標楷體" w:eastAsia="標楷體" w:hAnsi="標楷體" w:hint="eastAsia"/>
                              </w:rPr>
                              <w:t>錄、秘書組彙整)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98261F" id="文字方塊 7" o:spid="_x0000_s1029" type="#_x0000_t202" style="position:absolute;margin-left:142.25pt;margin-top:6.15pt;width:197.65pt;height:5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">
                <v:textbox>
                  <w:txbxContent>
                    <w:p w:rsidR="0004115A" w:rsidRPr="00BF53CE" w:rsidRDefault="0004115A" w:rsidP="0004115A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BF53CE">
                        <w:rPr>
                          <w:rFonts w:ascii="標楷體" w:eastAsia="標楷體" w:hAnsi="標楷體" w:hint="eastAsia"/>
                        </w:rPr>
                        <w:t>紀錄與結案</w:t>
                      </w:r>
                    </w:p>
                    <w:p w:rsidR="0004115A" w:rsidRPr="00BF53CE" w:rsidRDefault="0004115A" w:rsidP="0004115A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BF53CE"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負責單位回報處理情形及後續狀況，</w:t>
                      </w:r>
                      <w:r w:rsidRPr="00BF53CE">
                        <w:rPr>
                          <w:rFonts w:ascii="標楷體" w:eastAsia="標楷體" w:hAnsi="標楷體" w:hint="eastAsia"/>
                        </w:rPr>
                        <w:t>值日官</w:t>
                      </w:r>
                      <w:r>
                        <w:rPr>
                          <w:rFonts w:ascii="標楷體" w:eastAsia="標楷體" w:hAnsi="標楷體" w:hint="eastAsia"/>
                        </w:rPr>
                        <w:t>記</w:t>
                      </w:r>
                      <w:r w:rsidRPr="00BF53CE">
                        <w:rPr>
                          <w:rFonts w:ascii="標楷體" w:eastAsia="標楷體" w:hAnsi="標楷體" w:hint="eastAsia"/>
                        </w:rPr>
                        <w:t>錄、秘書組彙整)</w:t>
                      </w:r>
                    </w:p>
                  </w:txbxContent>
                </v:textbox>
              </v:shape>
            </w:pict>
          </mc:Fallback>
        </mc:AlternateContent>
      </w:r>
    </w:p>
    <w:p w:rsidR="007B4A1B" w:rsidRPr="00933A5F" w:rsidRDefault="007B4A1B">
      <w:pPr>
        <w:rPr>
          <w:rFonts w:ascii="標楷體" w:eastAsia="標楷體" w:hAnsi="標楷體" w:cs="標楷體"/>
          <w:b/>
          <w:sz w:val="24"/>
          <w:szCs w:val="24"/>
        </w:rPr>
      </w:pPr>
    </w:p>
    <w:p w:rsidR="00DB630C" w:rsidRPr="00933A5F" w:rsidRDefault="00DB630C">
      <w:pPr>
        <w:rPr>
          <w:rFonts w:ascii="標楷體" w:eastAsia="標楷體" w:hAnsi="標楷體" w:cs="標楷體"/>
          <w:b/>
          <w:sz w:val="24"/>
          <w:szCs w:val="24"/>
        </w:rPr>
      </w:pP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/>
        <w:ind w:left="1985" w:hanging="1701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(五)一般事務：</w:t>
      </w:r>
      <w:r w:rsidRPr="00933A5F">
        <w:rPr>
          <w:rFonts w:ascii="標楷體" w:eastAsia="標楷體" w:hAnsi="標楷體" w:cs="標楷體"/>
          <w:sz w:val="24"/>
          <w:szCs w:val="24"/>
          <w:u w:val="single"/>
        </w:rPr>
        <w:t>指揮官及值日官</w:t>
      </w:r>
      <w:r w:rsidRPr="00933A5F">
        <w:rPr>
          <w:rFonts w:ascii="標楷體" w:eastAsia="標楷體" w:hAnsi="標楷體" w:cs="標楷體"/>
          <w:sz w:val="24"/>
          <w:szCs w:val="24"/>
        </w:rPr>
        <w:t>，上午及下午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應至展區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走動巡視，與訪客親切互動，洞察不妥適之處以精進活動；並配合當日貴賓團來訪，代表縣府致意。</w:t>
      </w:r>
    </w:p>
    <w:p w:rsidR="00D27C43" w:rsidRPr="00933A5F" w:rsidRDefault="00DF3EF1" w:rsidP="00D27C43">
      <w:pPr>
        <w:pBdr>
          <w:top w:val="nil"/>
          <w:left w:val="nil"/>
          <w:bottom w:val="nil"/>
          <w:right w:val="nil"/>
          <w:between w:val="nil"/>
        </w:pBdr>
        <w:spacing w:before="240"/>
        <w:ind w:left="1985"/>
        <w:rPr>
          <w:rFonts w:ascii="標楷體" w:eastAsia="標楷體" w:hAnsi="標楷體" w:cs="標楷體"/>
          <w:sz w:val="24"/>
          <w:szCs w:val="24"/>
        </w:rPr>
      </w:pPr>
      <w:bookmarkStart w:id="0" w:name="_as08exazjxx" w:colFirst="0" w:colLast="0"/>
      <w:bookmarkEnd w:id="0"/>
      <w:r w:rsidRPr="00933A5F">
        <w:rPr>
          <w:rFonts w:ascii="標楷體" w:eastAsia="標楷體" w:hAnsi="標楷體" w:cs="標楷體"/>
          <w:sz w:val="24"/>
          <w:szCs w:val="24"/>
          <w:u w:val="single"/>
        </w:rPr>
        <w:lastRenderedPageBreak/>
        <w:t>指揮官</w:t>
      </w:r>
      <w:r w:rsidRPr="00933A5F">
        <w:rPr>
          <w:rFonts w:ascii="標楷體" w:eastAsia="標楷體" w:hAnsi="標楷體" w:cs="標楷體"/>
          <w:sz w:val="24"/>
          <w:szCs w:val="24"/>
        </w:rPr>
        <w:t>於</w:t>
      </w:r>
      <w:r w:rsidR="00BC6D97" w:rsidRPr="00933A5F">
        <w:rPr>
          <w:rFonts w:ascii="標楷體" w:eastAsia="標楷體" w:hAnsi="標楷體" w:cs="標楷體" w:hint="eastAsia"/>
          <w:sz w:val="24"/>
          <w:szCs w:val="24"/>
        </w:rPr>
        <w:t>星期日~星期四17:45/星期五、六</w:t>
      </w:r>
      <w:proofErr w:type="gramStart"/>
      <w:r w:rsidR="00BC6D97" w:rsidRPr="00933A5F">
        <w:rPr>
          <w:rFonts w:ascii="標楷體" w:eastAsia="標楷體" w:hAnsi="標楷體" w:cs="標楷體" w:hint="eastAsia"/>
          <w:sz w:val="24"/>
          <w:szCs w:val="24"/>
        </w:rPr>
        <w:t>19</w:t>
      </w:r>
      <w:proofErr w:type="gramEnd"/>
      <w:r w:rsidR="00BC6D97" w:rsidRPr="00933A5F">
        <w:rPr>
          <w:rFonts w:ascii="標楷體" w:eastAsia="標楷體" w:hAnsi="標楷體" w:cs="標楷體" w:hint="eastAsia"/>
          <w:sz w:val="24"/>
          <w:szCs w:val="24"/>
        </w:rPr>
        <w:t>:45</w:t>
      </w:r>
      <w:r w:rsidRPr="00933A5F">
        <w:rPr>
          <w:rFonts w:ascii="標楷體" w:eastAsia="標楷體" w:hAnsi="標楷體" w:cs="標楷體"/>
          <w:sz w:val="24"/>
          <w:szCs w:val="24"/>
        </w:rPr>
        <w:t>，至服務台(彰化區-縣立圖書館1樓、鹿港區-亞太會館、田尾區-遊客中心1樓及田中區-田中展覽館服務台)</w:t>
      </w:r>
      <w:r w:rsidR="00BC6D97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點交各服務台送交之</w:t>
      </w:r>
      <w:r w:rsidRPr="00933A5F">
        <w:rPr>
          <w:rFonts w:ascii="標楷體" w:eastAsia="標楷體" w:hAnsi="標楷體" w:cs="標楷體"/>
          <w:sz w:val="24"/>
          <w:szCs w:val="24"/>
        </w:rPr>
        <w:t>訪客遺失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物</w:t>
      </w:r>
      <w:r w:rsidR="00DB630C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予上揭</w:t>
      </w:r>
      <w:proofErr w:type="gramEnd"/>
      <w:r w:rsidR="00DB630C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服務台</w:t>
      </w:r>
      <w:r w:rsidR="00BC6D97" w:rsidRPr="00933A5F">
        <w:rPr>
          <w:rFonts w:ascii="標楷體" w:eastAsia="標楷體" w:hAnsi="標楷體" w:cs="標楷體"/>
          <w:sz w:val="24"/>
          <w:szCs w:val="24"/>
        </w:rPr>
        <w:t>，</w:t>
      </w:r>
      <w:r w:rsidR="00BC6D97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並辨識</w:t>
      </w:r>
      <w:r w:rsidRPr="00933A5F">
        <w:rPr>
          <w:rFonts w:ascii="標楷體" w:eastAsia="標楷體" w:hAnsi="標楷體" w:cs="標楷體"/>
          <w:sz w:val="24"/>
          <w:szCs w:val="24"/>
        </w:rPr>
        <w:t>價值，如為500元以上之金錢物品，請</w:t>
      </w:r>
      <w:r w:rsidRPr="00933A5F">
        <w:rPr>
          <w:rFonts w:ascii="標楷體" w:eastAsia="標楷體" w:hAnsi="標楷體" w:cs="標楷體"/>
          <w:sz w:val="24"/>
          <w:szCs w:val="24"/>
          <w:u w:val="single"/>
        </w:rPr>
        <w:t>值日官</w:t>
      </w:r>
      <w:r w:rsidRPr="00933A5F">
        <w:rPr>
          <w:rFonts w:ascii="標楷體" w:eastAsia="標楷體" w:hAnsi="標楷體" w:cs="標楷體"/>
          <w:sz w:val="24"/>
          <w:szCs w:val="24"/>
        </w:rPr>
        <w:t>送交派出所。</w:t>
      </w:r>
      <w:r w:rsidR="00D27C43" w:rsidRPr="00933A5F">
        <w:rPr>
          <w:rFonts w:ascii="標楷體" w:eastAsia="標楷體" w:hAnsi="標楷體" w:cs="標楷體" w:hint="eastAsia"/>
          <w:sz w:val="24"/>
          <w:szCs w:val="24"/>
        </w:rPr>
        <w:t>(彰化展區、彰化分局八卦山派出所</w:t>
      </w:r>
      <w:r w:rsidR="00CF694D" w:rsidRPr="00933A5F">
        <w:rPr>
          <w:rFonts w:ascii="標楷體" w:eastAsia="標楷體" w:hAnsi="標楷體" w:cs="標楷體" w:hint="eastAsia"/>
          <w:sz w:val="24"/>
          <w:szCs w:val="24"/>
        </w:rPr>
        <w:t>、彰化市中山路二段456號</w:t>
      </w:r>
      <w:r w:rsidR="00D27C43" w:rsidRPr="00933A5F">
        <w:rPr>
          <w:rFonts w:ascii="標楷體" w:eastAsia="標楷體" w:hAnsi="標楷體" w:cs="標楷體" w:hint="eastAsia"/>
          <w:sz w:val="24"/>
          <w:szCs w:val="24"/>
        </w:rPr>
        <w:t>、04-7284292、所長許忠誠0932-600520; 鹿港展區、鹿港分局鹿港派出所、</w:t>
      </w:r>
      <w:r w:rsidR="00CF694D" w:rsidRPr="00933A5F">
        <w:rPr>
          <w:rFonts w:ascii="標楷體" w:eastAsia="標楷體" w:hAnsi="標楷體" w:cs="標楷體" w:hint="eastAsia"/>
          <w:sz w:val="24"/>
          <w:szCs w:val="24"/>
        </w:rPr>
        <w:t>鹿港鎮中山路300號、</w:t>
      </w:r>
      <w:r w:rsidR="00D27C43" w:rsidRPr="00933A5F">
        <w:rPr>
          <w:rFonts w:ascii="標楷體" w:eastAsia="標楷體" w:hAnsi="標楷體" w:cs="標楷體" w:hint="eastAsia"/>
          <w:sz w:val="24"/>
          <w:szCs w:val="24"/>
        </w:rPr>
        <w:t>04-7772118、所長詹又霖0988-245172; 田中展區、田中分局田中派出所、</w:t>
      </w:r>
      <w:r w:rsidR="00CF694D" w:rsidRPr="00933A5F">
        <w:rPr>
          <w:rFonts w:ascii="標楷體" w:eastAsia="標楷體" w:hAnsi="標楷體" w:cs="標楷體" w:hint="eastAsia"/>
          <w:sz w:val="24"/>
          <w:szCs w:val="24"/>
        </w:rPr>
        <w:t>田中鎮斗中路一段6號、</w:t>
      </w:r>
      <w:r w:rsidR="00D27C43" w:rsidRPr="00933A5F">
        <w:rPr>
          <w:rFonts w:ascii="標楷體" w:eastAsia="標楷體" w:hAnsi="標楷體" w:cs="標楷體" w:hint="eastAsia"/>
          <w:sz w:val="24"/>
          <w:szCs w:val="24"/>
        </w:rPr>
        <w:t xml:space="preserve">04-8742051、所長許翰綸0970-599335; </w:t>
      </w:r>
      <w:r w:rsidR="00CF694D" w:rsidRPr="00933A5F">
        <w:rPr>
          <w:rFonts w:ascii="標楷體" w:eastAsia="標楷體" w:hAnsi="標楷體" w:cs="標楷體" w:hint="eastAsia"/>
          <w:sz w:val="24"/>
          <w:szCs w:val="24"/>
          <w:lang w:eastAsia="zh-HK"/>
        </w:rPr>
        <w:t>田尾</w:t>
      </w:r>
      <w:r w:rsidR="00D27C43" w:rsidRPr="00933A5F">
        <w:rPr>
          <w:rFonts w:ascii="標楷體" w:eastAsia="標楷體" w:hAnsi="標楷體" w:cs="標楷體" w:hint="eastAsia"/>
          <w:sz w:val="24"/>
          <w:szCs w:val="24"/>
        </w:rPr>
        <w:t>展區、北斗分局田尾分駐所、</w:t>
      </w:r>
      <w:r w:rsidR="00C032CB" w:rsidRPr="00933A5F">
        <w:rPr>
          <w:rFonts w:ascii="標楷體" w:eastAsia="標楷體" w:hAnsi="標楷體" w:cs="標楷體" w:hint="eastAsia"/>
          <w:sz w:val="24"/>
          <w:szCs w:val="24"/>
        </w:rPr>
        <w:t>田尾鄉饒平村光復路2段575號、</w:t>
      </w:r>
      <w:r w:rsidR="00D27C43" w:rsidRPr="00933A5F">
        <w:rPr>
          <w:rFonts w:ascii="標楷體" w:eastAsia="標楷體" w:hAnsi="標楷體" w:cs="標楷體" w:hint="eastAsia"/>
          <w:sz w:val="24"/>
          <w:szCs w:val="24"/>
        </w:rPr>
        <w:t>04-8832854、所長鄭少雲0921-348250)</w:t>
      </w:r>
    </w:p>
    <w:p w:rsidR="0004115A" w:rsidRPr="00933A5F" w:rsidRDefault="00741136" w:rsidP="00741136">
      <w:pPr>
        <w:pBdr>
          <w:top w:val="nil"/>
          <w:left w:val="nil"/>
          <w:bottom w:val="nil"/>
          <w:right w:val="nil"/>
          <w:between w:val="nil"/>
        </w:pBdr>
        <w:spacing w:before="240"/>
        <w:ind w:leftChars="451" w:left="1700" w:hangingChars="295" w:hanging="708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 w:hint="eastAsia"/>
          <w:sz w:val="24"/>
          <w:szCs w:val="24"/>
        </w:rPr>
        <w:t>備註：為利值日官將價值50</w:t>
      </w:r>
      <w:r w:rsidRPr="00933A5F">
        <w:rPr>
          <w:rFonts w:ascii="標楷體" w:eastAsia="標楷體" w:hAnsi="標楷體" w:cs="標楷體"/>
          <w:sz w:val="24"/>
          <w:szCs w:val="24"/>
        </w:rPr>
        <w:t>0</w:t>
      </w:r>
      <w:r w:rsidRPr="00933A5F">
        <w:rPr>
          <w:rFonts w:ascii="標楷體" w:eastAsia="標楷體" w:hAnsi="標楷體" w:cs="標楷體" w:hint="eastAsia"/>
          <w:sz w:val="24"/>
          <w:szCs w:val="24"/>
        </w:rPr>
        <w:t>元以上之物品送交派出所，各服務台如收到似高價之拾獲物品，請依附錄1</w:t>
      </w:r>
      <w:r w:rsidRPr="00933A5F">
        <w:rPr>
          <w:rFonts w:ascii="標楷體" w:eastAsia="標楷體" w:hAnsi="標楷體" w:cs="標楷體"/>
          <w:sz w:val="24"/>
          <w:szCs w:val="24"/>
        </w:rPr>
        <w:t>2</w:t>
      </w:r>
      <w:r w:rsidRPr="00933A5F">
        <w:rPr>
          <w:rFonts w:ascii="標楷體" w:eastAsia="標楷體" w:hAnsi="標楷體" w:cs="標楷體" w:hint="eastAsia"/>
          <w:sz w:val="24"/>
          <w:szCs w:val="24"/>
        </w:rPr>
        <w:t>流程辦理並填具附錄1</w:t>
      </w:r>
      <w:r w:rsidRPr="00933A5F">
        <w:rPr>
          <w:rFonts w:ascii="標楷體" w:eastAsia="標楷體" w:hAnsi="標楷體" w:cs="標楷體"/>
          <w:sz w:val="24"/>
          <w:szCs w:val="24"/>
        </w:rPr>
        <w:t>3</w:t>
      </w:r>
      <w:r w:rsidRPr="00933A5F">
        <w:rPr>
          <w:rFonts w:ascii="標楷體" w:eastAsia="標楷體" w:hAnsi="標楷體" w:cs="標楷體" w:hint="eastAsia"/>
          <w:sz w:val="24"/>
          <w:szCs w:val="24"/>
        </w:rPr>
        <w:t>登記表，如非高價品(</w:t>
      </w:r>
      <w:r w:rsidRPr="00933A5F">
        <w:rPr>
          <w:rFonts w:ascii="標楷體" w:eastAsia="標楷體" w:hAnsi="標楷體" w:cs="標楷體"/>
          <w:sz w:val="24"/>
          <w:szCs w:val="24"/>
        </w:rPr>
        <w:t>&lt;500</w:t>
      </w:r>
      <w:r w:rsidRPr="00933A5F">
        <w:rPr>
          <w:rFonts w:ascii="標楷體" w:eastAsia="標楷體" w:hAnsi="標楷體" w:cs="標楷體" w:hint="eastAsia"/>
          <w:sz w:val="24"/>
          <w:szCs w:val="24"/>
        </w:rPr>
        <w:t>元)請依原規劃填列附錄1</w:t>
      </w:r>
      <w:r w:rsidRPr="00933A5F">
        <w:rPr>
          <w:rFonts w:ascii="標楷體" w:eastAsia="標楷體" w:hAnsi="標楷體" w:cs="標楷體"/>
          <w:sz w:val="24"/>
          <w:szCs w:val="24"/>
        </w:rPr>
        <w:t>1</w:t>
      </w:r>
      <w:r w:rsidRPr="00933A5F">
        <w:rPr>
          <w:rFonts w:ascii="標楷體" w:eastAsia="標楷體" w:hAnsi="標楷體" w:cs="標楷體" w:hint="eastAsia"/>
          <w:sz w:val="24"/>
          <w:szCs w:val="24"/>
        </w:rPr>
        <w:t>登記表</w:t>
      </w:r>
    </w:p>
    <w:p w:rsidR="007B4A1B" w:rsidRPr="00933A5F" w:rsidRDefault="00DF3EF1">
      <w:pPr>
        <w:ind w:left="425" w:hanging="425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b/>
          <w:sz w:val="24"/>
          <w:szCs w:val="24"/>
        </w:rPr>
        <w:t>六、指揮中心設備配置（由庶務組設置與維護，電腦及螢幕由計畫處提供並建構網路）</w:t>
      </w:r>
    </w:p>
    <w:p w:rsidR="007B4A1B" w:rsidRPr="00933A5F" w:rsidRDefault="00DF3EF1">
      <w:pPr>
        <w:widowControl w:val="0"/>
        <w:ind w:left="425" w:firstLine="1"/>
        <w:jc w:val="both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桌椅（含會議桌、工作桌、座椅）、電腦與周邊設備（滑鼠、鍵盤、螢幕）、網路設備（有線網路、Wi-Fi）、延長線、文具用品（筆、紙張等）等。</w:t>
      </w:r>
    </w:p>
    <w:p w:rsidR="007B4A1B" w:rsidRPr="00933A5F" w:rsidRDefault="007B4A1B">
      <w:pPr>
        <w:rPr>
          <w:rFonts w:ascii="標楷體" w:eastAsia="標楷體" w:hAnsi="標楷體" w:cs="標楷體"/>
          <w:b/>
          <w:sz w:val="24"/>
          <w:szCs w:val="24"/>
        </w:rPr>
      </w:pPr>
    </w:p>
    <w:p w:rsidR="007B4A1B" w:rsidRPr="00933A5F" w:rsidRDefault="00DF3EF1">
      <w:pPr>
        <w:rPr>
          <w:rFonts w:ascii="標楷體" w:eastAsia="標楷體" w:hAnsi="標楷體" w:cs="標楷體"/>
          <w:b/>
          <w:sz w:val="24"/>
          <w:szCs w:val="24"/>
        </w:rPr>
      </w:pPr>
      <w:r w:rsidRPr="00933A5F">
        <w:rPr>
          <w:rFonts w:ascii="標楷體" w:eastAsia="標楷體" w:hAnsi="標楷體" w:cs="標楷體"/>
          <w:b/>
          <w:sz w:val="24"/>
          <w:szCs w:val="24"/>
        </w:rPr>
        <w:t>附錄</w:t>
      </w:r>
    </w:p>
    <w:p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一、值勤排班表(各指揮中心輪值名冊請人力資源組於9/26前完成)</w:t>
      </w:r>
    </w:p>
    <w:tbl>
      <w:tblPr>
        <w:tblStyle w:val="a6"/>
        <w:tblW w:w="8352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440"/>
        <w:gridCol w:w="1260"/>
        <w:gridCol w:w="1620"/>
        <w:gridCol w:w="1260"/>
        <w:gridCol w:w="1152"/>
      </w:tblGrid>
      <w:tr w:rsidR="00933A5F" w:rsidRPr="00933A5F">
        <w:tc>
          <w:tcPr>
            <w:tcW w:w="162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日期</w:t>
            </w:r>
          </w:p>
        </w:tc>
        <w:tc>
          <w:tcPr>
            <w:tcW w:w="144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展區</w:t>
            </w:r>
          </w:p>
        </w:tc>
        <w:tc>
          <w:tcPr>
            <w:tcW w:w="126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總指揮</w:t>
            </w:r>
          </w:p>
        </w:tc>
        <w:tc>
          <w:tcPr>
            <w:tcW w:w="162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指揮官</w:t>
            </w:r>
          </w:p>
        </w:tc>
        <w:tc>
          <w:tcPr>
            <w:tcW w:w="126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值日官</w:t>
            </w:r>
          </w:p>
        </w:tc>
        <w:tc>
          <w:tcPr>
            <w:tcW w:w="1152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933A5F" w:rsidRPr="00933A5F">
        <w:tc>
          <w:tcPr>
            <w:tcW w:w="162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10/10</w:t>
            </w:r>
          </w:p>
        </w:tc>
        <w:tc>
          <w:tcPr>
            <w:tcW w:w="144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彰化</w:t>
            </w:r>
          </w:p>
        </w:tc>
        <w:tc>
          <w:tcPr>
            <w:tcW w:w="126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王○○</w:t>
            </w:r>
          </w:p>
        </w:tc>
        <w:tc>
          <w:tcPr>
            <w:tcW w:w="162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林○○</w:t>
            </w:r>
          </w:p>
        </w:tc>
        <w:tc>
          <w:tcPr>
            <w:tcW w:w="126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陳○○</w:t>
            </w:r>
          </w:p>
        </w:tc>
        <w:tc>
          <w:tcPr>
            <w:tcW w:w="1152" w:type="dxa"/>
          </w:tcPr>
          <w:p w:rsidR="007B4A1B" w:rsidRPr="00933A5F" w:rsidRDefault="007B4A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4A1B" w:rsidRPr="00933A5F">
        <w:tc>
          <w:tcPr>
            <w:tcW w:w="162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10/10</w:t>
            </w:r>
          </w:p>
        </w:tc>
        <w:tc>
          <w:tcPr>
            <w:tcW w:w="144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鹿港</w:t>
            </w:r>
          </w:p>
        </w:tc>
        <w:tc>
          <w:tcPr>
            <w:tcW w:w="126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王○○</w:t>
            </w:r>
          </w:p>
        </w:tc>
        <w:tc>
          <w:tcPr>
            <w:tcW w:w="162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李○○</w:t>
            </w:r>
          </w:p>
        </w:tc>
        <w:tc>
          <w:tcPr>
            <w:tcW w:w="126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黃○○</w:t>
            </w:r>
          </w:p>
        </w:tc>
        <w:tc>
          <w:tcPr>
            <w:tcW w:w="1152" w:type="dxa"/>
          </w:tcPr>
          <w:p w:rsidR="007B4A1B" w:rsidRPr="00933A5F" w:rsidRDefault="007B4A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7B4A1B" w:rsidRPr="00933A5F" w:rsidRDefault="007B4A1B">
      <w:pPr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二、事件通報格式（Line群組文字）</w:t>
      </w:r>
    </w:p>
    <w:p w:rsidR="007B4A1B" w:rsidRPr="00933A5F" w:rsidRDefault="00DF3EF1">
      <w:pPr>
        <w:ind w:left="565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通報時間：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＿＿＿＿＿＿＿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br/>
        <w:t>事件地點：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＿＿＿＿＿＿＿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br/>
        <w:t>事件描述：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＿＿＿＿＿＿＿＿＿＿＿＿＿＿＿＿＿＿＿＿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br/>
        <w:t>即時需求：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＿＿＿＿＿＿＿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br/>
      </w:r>
      <w:r w:rsidRPr="00933A5F">
        <w:rPr>
          <w:rFonts w:ascii="標楷體" w:eastAsia="標楷體" w:hAnsi="標楷體" w:cs="標楷體"/>
          <w:sz w:val="24"/>
          <w:szCs w:val="24"/>
        </w:rPr>
        <w:lastRenderedPageBreak/>
        <w:t>現場照片/影片：附檔</w:t>
      </w:r>
      <w:r w:rsidRPr="00933A5F">
        <w:rPr>
          <w:rFonts w:ascii="標楷體" w:eastAsia="標楷體" w:hAnsi="標楷體" w:cs="標楷體"/>
          <w:sz w:val="24"/>
          <w:szCs w:val="24"/>
        </w:rPr>
        <w:br/>
      </w:r>
    </w:p>
    <w:p w:rsidR="002B0956" w:rsidRPr="00933A5F" w:rsidRDefault="002B0956">
      <w:pPr>
        <w:ind w:left="565"/>
        <w:rPr>
          <w:rFonts w:ascii="標楷體" w:eastAsia="標楷體" w:hAnsi="標楷體" w:cs="標楷體"/>
          <w:sz w:val="24"/>
          <w:szCs w:val="24"/>
        </w:rPr>
      </w:pPr>
    </w:p>
    <w:p w:rsidR="002B0956" w:rsidRPr="00933A5F" w:rsidRDefault="002B0956">
      <w:pPr>
        <w:ind w:left="565"/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三、每日事件處理紀錄表(結案後請值日官至網站後端，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以帳密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登入後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即可登打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)</w:t>
      </w:r>
    </w:p>
    <w:tbl>
      <w:tblPr>
        <w:tblStyle w:val="a7"/>
        <w:tblW w:w="8352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728"/>
        <w:gridCol w:w="1728"/>
        <w:gridCol w:w="1944"/>
        <w:gridCol w:w="1512"/>
      </w:tblGrid>
      <w:tr w:rsidR="00933A5F" w:rsidRPr="00933A5F">
        <w:tc>
          <w:tcPr>
            <w:tcW w:w="144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事件時間</w:t>
            </w:r>
          </w:p>
        </w:tc>
        <w:tc>
          <w:tcPr>
            <w:tcW w:w="1728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事件內容</w:t>
            </w:r>
          </w:p>
        </w:tc>
        <w:tc>
          <w:tcPr>
            <w:tcW w:w="1728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處理單位</w:t>
            </w:r>
          </w:p>
        </w:tc>
        <w:tc>
          <w:tcPr>
            <w:tcW w:w="1944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處理情況</w:t>
            </w:r>
          </w:p>
        </w:tc>
        <w:tc>
          <w:tcPr>
            <w:tcW w:w="1512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結案時間</w:t>
            </w:r>
          </w:p>
        </w:tc>
      </w:tr>
      <w:tr w:rsidR="007B4A1B" w:rsidRPr="00933A5F">
        <w:tc>
          <w:tcPr>
            <w:tcW w:w="144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10/10 14:35</w:t>
            </w:r>
          </w:p>
        </w:tc>
        <w:tc>
          <w:tcPr>
            <w:tcW w:w="1728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彰化展區停電</w:t>
            </w:r>
          </w:p>
        </w:tc>
        <w:tc>
          <w:tcPr>
            <w:tcW w:w="1728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工務處</w:t>
            </w:r>
          </w:p>
        </w:tc>
        <w:tc>
          <w:tcPr>
            <w:tcW w:w="1944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更換電源設備</w:t>
            </w:r>
          </w:p>
        </w:tc>
        <w:tc>
          <w:tcPr>
            <w:tcW w:w="1512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10/10 15:20</w:t>
            </w:r>
          </w:p>
        </w:tc>
      </w:tr>
    </w:tbl>
    <w:p w:rsidR="000406AE" w:rsidRPr="00933A5F" w:rsidRDefault="000406AE">
      <w:pPr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四、場館人次統計</w:t>
      </w:r>
    </w:p>
    <w:p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日期：__________</w:t>
      </w:r>
      <w:r w:rsidRPr="00933A5F">
        <w:rPr>
          <w:rFonts w:ascii="標楷體" w:eastAsia="標楷體" w:hAnsi="標楷體" w:cs="標楷體"/>
          <w:sz w:val="24"/>
          <w:szCs w:val="24"/>
        </w:rPr>
        <w:br/>
        <w:t>展區：__________</w:t>
      </w:r>
      <w:r w:rsidRPr="00933A5F">
        <w:rPr>
          <w:rFonts w:ascii="標楷體" w:eastAsia="標楷體" w:hAnsi="標楷體" w:cs="標楷體"/>
          <w:sz w:val="24"/>
          <w:szCs w:val="24"/>
        </w:rPr>
        <w:br/>
        <w:t>館場名稱；__________</w:t>
      </w:r>
      <w:r w:rsidRPr="00933A5F">
        <w:rPr>
          <w:rFonts w:ascii="標楷體" w:eastAsia="標楷體" w:hAnsi="標楷體" w:cs="標楷體"/>
          <w:sz w:val="24"/>
          <w:szCs w:val="24"/>
        </w:rPr>
        <w:br/>
        <w:t>當日參觀人次：__________</w:t>
      </w:r>
      <w:r w:rsidRPr="00933A5F">
        <w:rPr>
          <w:rFonts w:ascii="標楷體" w:eastAsia="標楷體" w:hAnsi="標楷體" w:cs="標楷體"/>
          <w:sz w:val="24"/>
          <w:szCs w:val="24"/>
        </w:rPr>
        <w:br/>
      </w:r>
    </w:p>
    <w:p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展館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臚列如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下：</w:t>
      </w:r>
      <w:r w:rsidRPr="00933A5F">
        <w:rPr>
          <w:rFonts w:ascii="標楷體" w:eastAsia="標楷體" w:hAnsi="標楷體" w:cs="標楷體"/>
          <w:sz w:val="24"/>
          <w:szCs w:val="24"/>
        </w:rPr>
        <w:br/>
        <w:t>彰化展區：彰化縣立圖書館、彰化藝術館、</w:t>
      </w:r>
      <w:r w:rsidRPr="000771DA">
        <w:rPr>
          <w:rFonts w:ascii="標楷體" w:eastAsia="標楷體" w:hAnsi="標楷體" w:cs="標楷體"/>
          <w:strike/>
          <w:sz w:val="24"/>
          <w:szCs w:val="24"/>
        </w:rPr>
        <w:t>彰化縣立美術館、彰化市武德殿、</w:t>
      </w:r>
      <w:r w:rsidRPr="00933A5F">
        <w:rPr>
          <w:rFonts w:ascii="標楷體" w:eastAsia="標楷體" w:hAnsi="標楷體" w:cs="標楷體"/>
          <w:sz w:val="24"/>
          <w:szCs w:val="24"/>
        </w:rPr>
        <w:t>中興莊眷村文化園區、</w:t>
      </w:r>
      <w:r w:rsidRPr="000771DA">
        <w:rPr>
          <w:rFonts w:ascii="標楷體" w:eastAsia="標楷體" w:hAnsi="標楷體" w:cs="標楷體"/>
          <w:strike/>
          <w:sz w:val="24"/>
          <w:szCs w:val="24"/>
        </w:rPr>
        <w:t>高賓閣</w:t>
      </w:r>
      <w:r w:rsidR="000771DA" w:rsidRPr="000771DA">
        <w:rPr>
          <w:rFonts w:ascii="標楷體" w:eastAsia="標楷體" w:hAnsi="標楷體" w:cs="標楷體"/>
          <w:sz w:val="24"/>
          <w:szCs w:val="24"/>
        </w:rPr>
        <w:t>(</w:t>
      </w:r>
      <w:r w:rsidR="000771DA" w:rsidRPr="000771DA">
        <w:rPr>
          <w:rFonts w:ascii="標楷體" w:eastAsia="標楷體" w:hAnsi="標楷體" w:cs="標楷體"/>
          <w:b/>
          <w:sz w:val="24"/>
          <w:szCs w:val="24"/>
        </w:rPr>
        <w:t>台</w:t>
      </w:r>
      <w:proofErr w:type="gramStart"/>
      <w:r w:rsidR="000771DA" w:rsidRPr="000771DA">
        <w:rPr>
          <w:rFonts w:ascii="標楷體" w:eastAsia="標楷體" w:hAnsi="標楷體" w:cs="標楷體"/>
          <w:b/>
          <w:sz w:val="24"/>
          <w:szCs w:val="24"/>
        </w:rPr>
        <w:t>設院</w:t>
      </w:r>
      <w:r w:rsidR="000771DA" w:rsidRPr="000771DA">
        <w:rPr>
          <w:rFonts w:ascii="標楷體" w:eastAsia="標楷體" w:hAnsi="標楷體" w:cs="標楷體"/>
          <w:b/>
          <w:sz w:val="24"/>
          <w:szCs w:val="24"/>
        </w:rPr>
        <w:t>場</w:t>
      </w:r>
      <w:proofErr w:type="gramEnd"/>
      <w:r w:rsidR="000771DA" w:rsidRPr="000771DA">
        <w:rPr>
          <w:rFonts w:ascii="標楷體" w:eastAsia="標楷體" w:hAnsi="標楷體" w:cs="標楷體"/>
          <w:b/>
          <w:sz w:val="24"/>
          <w:szCs w:val="24"/>
        </w:rPr>
        <w:t>館</w:t>
      </w:r>
      <w:r w:rsidR="00F45ABF">
        <w:rPr>
          <w:rFonts w:ascii="標楷體" w:eastAsia="標楷體" w:hAnsi="標楷體" w:cs="標楷體"/>
          <w:b/>
          <w:sz w:val="24"/>
          <w:szCs w:val="24"/>
        </w:rPr>
        <w:t>數據</w:t>
      </w:r>
      <w:bookmarkStart w:id="1" w:name="_GoBack"/>
      <w:bookmarkEnd w:id="1"/>
      <w:proofErr w:type="gramStart"/>
      <w:r w:rsidR="000771DA" w:rsidRPr="000771DA">
        <w:rPr>
          <w:rFonts w:ascii="標楷體" w:eastAsia="標楷體" w:hAnsi="標楷體" w:cs="標楷體"/>
          <w:b/>
          <w:sz w:val="24"/>
          <w:szCs w:val="24"/>
        </w:rPr>
        <w:t>不</w:t>
      </w:r>
      <w:proofErr w:type="gramEnd"/>
      <w:r w:rsidR="000771DA" w:rsidRPr="000771DA">
        <w:rPr>
          <w:rFonts w:ascii="標楷體" w:eastAsia="標楷體" w:hAnsi="標楷體" w:cs="標楷體"/>
          <w:b/>
          <w:sz w:val="24"/>
          <w:szCs w:val="24"/>
        </w:rPr>
        <w:t>蒐集</w:t>
      </w:r>
      <w:r w:rsidR="000771DA" w:rsidRPr="000771DA">
        <w:rPr>
          <w:rFonts w:ascii="標楷體" w:eastAsia="標楷體" w:hAnsi="標楷體" w:cs="標楷體"/>
          <w:sz w:val="24"/>
          <w:szCs w:val="24"/>
        </w:rPr>
        <w:t>)</w:t>
      </w:r>
      <w:r w:rsidRPr="00933A5F">
        <w:rPr>
          <w:rFonts w:ascii="標楷體" w:eastAsia="標楷體" w:hAnsi="標楷體" w:cs="標楷體"/>
          <w:sz w:val="24"/>
          <w:szCs w:val="24"/>
        </w:rPr>
        <w:t>；  鹿港展區：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鹿江國際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中小學、亞太鹿港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渡假村集會堂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、鹿港公會堂；  田尾展區：田尾公路花園；  田中展區：彰化國際展覽中心</w:t>
      </w:r>
    </w:p>
    <w:p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五、各場館人次統計表(請值日官每日至網站後端，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以帳密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登入後</w:t>
      </w:r>
      <w:proofErr w:type="gramStart"/>
      <w:r w:rsidRPr="00933A5F">
        <w:rPr>
          <w:rFonts w:ascii="標楷體" w:eastAsia="標楷體" w:hAnsi="標楷體" w:cs="標楷體"/>
          <w:sz w:val="24"/>
          <w:szCs w:val="24"/>
        </w:rPr>
        <w:t>即可登打</w:t>
      </w:r>
      <w:proofErr w:type="gramEnd"/>
      <w:r w:rsidRPr="00933A5F">
        <w:rPr>
          <w:rFonts w:ascii="標楷體" w:eastAsia="標楷體" w:hAnsi="標楷體" w:cs="標楷體"/>
          <w:sz w:val="24"/>
          <w:szCs w:val="24"/>
        </w:rPr>
        <w:t>)</w:t>
      </w:r>
    </w:p>
    <w:tbl>
      <w:tblPr>
        <w:tblStyle w:val="a8"/>
        <w:tblW w:w="8352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728"/>
        <w:gridCol w:w="1728"/>
        <w:gridCol w:w="1944"/>
        <w:gridCol w:w="1512"/>
      </w:tblGrid>
      <w:tr w:rsidR="00933A5F" w:rsidRPr="00933A5F">
        <w:tc>
          <w:tcPr>
            <w:tcW w:w="144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日期</w:t>
            </w:r>
          </w:p>
        </w:tc>
        <w:tc>
          <w:tcPr>
            <w:tcW w:w="1728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展區</w:t>
            </w:r>
          </w:p>
        </w:tc>
        <w:tc>
          <w:tcPr>
            <w:tcW w:w="1728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場館名稱</w:t>
            </w:r>
          </w:p>
        </w:tc>
        <w:tc>
          <w:tcPr>
            <w:tcW w:w="1944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參觀人次</w:t>
            </w:r>
          </w:p>
        </w:tc>
        <w:tc>
          <w:tcPr>
            <w:tcW w:w="1512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7B4A1B" w:rsidRPr="00933A5F">
        <w:tc>
          <w:tcPr>
            <w:tcW w:w="144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10/10</w:t>
            </w:r>
          </w:p>
        </w:tc>
        <w:tc>
          <w:tcPr>
            <w:tcW w:w="1728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彰化</w:t>
            </w:r>
          </w:p>
        </w:tc>
        <w:tc>
          <w:tcPr>
            <w:tcW w:w="1728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彰化藝術館</w:t>
            </w:r>
          </w:p>
        </w:tc>
        <w:tc>
          <w:tcPr>
            <w:tcW w:w="1944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10000</w:t>
            </w:r>
          </w:p>
        </w:tc>
        <w:tc>
          <w:tcPr>
            <w:tcW w:w="1512" w:type="dxa"/>
          </w:tcPr>
          <w:p w:rsidR="007B4A1B" w:rsidRPr="00933A5F" w:rsidRDefault="007B4A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7B4A1B" w:rsidRPr="00933A5F" w:rsidRDefault="007B4A1B">
      <w:pPr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六、 指揮中心聯絡通訊錄</w:t>
      </w:r>
    </w:p>
    <w:tbl>
      <w:tblPr>
        <w:tblStyle w:val="a9"/>
        <w:tblW w:w="8352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448"/>
        <w:gridCol w:w="2160"/>
        <w:gridCol w:w="1872"/>
      </w:tblGrid>
      <w:tr w:rsidR="00933A5F" w:rsidRPr="00933A5F">
        <w:tc>
          <w:tcPr>
            <w:tcW w:w="1872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2448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職務/單位</w:t>
            </w:r>
          </w:p>
        </w:tc>
        <w:tc>
          <w:tcPr>
            <w:tcW w:w="216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手機</w:t>
            </w:r>
          </w:p>
        </w:tc>
        <w:tc>
          <w:tcPr>
            <w:tcW w:w="1872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933A5F" w:rsidRPr="00933A5F">
        <w:tc>
          <w:tcPr>
            <w:tcW w:w="1872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○○○</w:t>
            </w:r>
          </w:p>
        </w:tc>
        <w:tc>
          <w:tcPr>
            <w:tcW w:w="2448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總指揮 / 參議室</w:t>
            </w:r>
          </w:p>
        </w:tc>
        <w:tc>
          <w:tcPr>
            <w:tcW w:w="216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09xx-xxx-xxx</w:t>
            </w:r>
          </w:p>
        </w:tc>
        <w:tc>
          <w:tcPr>
            <w:tcW w:w="1872" w:type="dxa"/>
          </w:tcPr>
          <w:p w:rsidR="007B4A1B" w:rsidRPr="00933A5F" w:rsidRDefault="007B4A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33A5F" w:rsidRPr="00933A5F">
        <w:tc>
          <w:tcPr>
            <w:tcW w:w="1872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○○○</w:t>
            </w:r>
          </w:p>
        </w:tc>
        <w:tc>
          <w:tcPr>
            <w:tcW w:w="2448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指揮官 / 交通處</w:t>
            </w:r>
          </w:p>
        </w:tc>
        <w:tc>
          <w:tcPr>
            <w:tcW w:w="2160" w:type="dxa"/>
          </w:tcPr>
          <w:p w:rsidR="007B4A1B" w:rsidRPr="00933A5F" w:rsidRDefault="00DF3E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09xx-xxx-xxx</w:t>
            </w:r>
          </w:p>
        </w:tc>
        <w:tc>
          <w:tcPr>
            <w:tcW w:w="1872" w:type="dxa"/>
          </w:tcPr>
          <w:p w:rsidR="007B4A1B" w:rsidRPr="00933A5F" w:rsidRDefault="007B4A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br w:type="page"/>
      </w:r>
      <w:r w:rsidRPr="00933A5F">
        <w:rPr>
          <w:rFonts w:ascii="標楷體" w:eastAsia="標楷體" w:hAnsi="標楷體" w:cs="標楷體"/>
          <w:sz w:val="24"/>
          <w:szCs w:val="24"/>
        </w:rPr>
        <w:lastRenderedPageBreak/>
        <w:t>七、2025台灣設計展輪值人員互換值勤日期申請單</w:t>
      </w:r>
    </w:p>
    <w:p w:rsidR="007B4A1B" w:rsidRPr="00933A5F" w:rsidRDefault="00DF3EF1">
      <w:pPr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職務： □總指揮</w:t>
      </w:r>
    </w:p>
    <w:p w:rsidR="007B4A1B" w:rsidRPr="00933A5F" w:rsidRDefault="00DF3EF1" w:rsidP="00FF6DD2">
      <w:pPr>
        <w:ind w:left="565" w:firstLineChars="119" w:firstLine="286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□指揮官</w:t>
      </w:r>
    </w:p>
    <w:p w:rsidR="007B4A1B" w:rsidRPr="00933A5F" w:rsidRDefault="00DF3EF1" w:rsidP="00FF6DD2">
      <w:pPr>
        <w:ind w:left="565" w:firstLineChars="119" w:firstLine="286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□值日官</w:t>
      </w:r>
    </w:p>
    <w:p w:rsidR="007B4A1B" w:rsidRPr="00933A5F" w:rsidRDefault="00DF3EF1">
      <w:pPr>
        <w:ind w:left="565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本案代理人需相同職級</w:t>
      </w:r>
    </w:p>
    <w:tbl>
      <w:tblPr>
        <w:tblStyle w:val="aa"/>
        <w:tblW w:w="863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17"/>
        <w:gridCol w:w="2977"/>
        <w:gridCol w:w="992"/>
        <w:gridCol w:w="1689"/>
      </w:tblGrid>
      <w:tr w:rsidR="00933A5F" w:rsidRPr="00933A5F">
        <w:trPr>
          <w:cantSplit/>
          <w:trHeight w:val="926"/>
        </w:trPr>
        <w:tc>
          <w:tcPr>
            <w:tcW w:w="1555" w:type="dxa"/>
            <w:vMerge w:val="restart"/>
            <w:vAlign w:val="center"/>
          </w:tcPr>
          <w:p w:rsidR="007B4A1B" w:rsidRPr="00933A5F" w:rsidRDefault="00DF3EF1">
            <w:pPr>
              <w:spacing w:line="32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933A5F">
              <w:rPr>
                <w:rFonts w:ascii="標楷體" w:eastAsia="標楷體" w:hAnsi="標楷體"/>
                <w:sz w:val="32"/>
                <w:szCs w:val="32"/>
              </w:rPr>
              <w:t>值勤人員</w:t>
            </w:r>
          </w:p>
        </w:tc>
        <w:tc>
          <w:tcPr>
            <w:tcW w:w="1417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7B4A1B" w:rsidRPr="00933A5F" w:rsidRDefault="007B4A1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1689" w:type="dxa"/>
            <w:vMerge w:val="restart"/>
          </w:tcPr>
          <w:p w:rsidR="007B4A1B" w:rsidRPr="00933A5F" w:rsidRDefault="007B4A1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33A5F" w:rsidRPr="00933A5F">
        <w:trPr>
          <w:cantSplit/>
          <w:trHeight w:val="834"/>
        </w:trPr>
        <w:tc>
          <w:tcPr>
            <w:tcW w:w="1555" w:type="dxa"/>
            <w:vMerge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值勤日期</w:t>
            </w:r>
          </w:p>
        </w:tc>
        <w:tc>
          <w:tcPr>
            <w:tcW w:w="2977" w:type="dxa"/>
            <w:vAlign w:val="center"/>
          </w:tcPr>
          <w:p w:rsidR="007B4A1B" w:rsidRPr="00933A5F" w:rsidRDefault="007B4A1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33A5F" w:rsidRPr="00933A5F">
        <w:trPr>
          <w:cantSplit/>
          <w:trHeight w:val="906"/>
        </w:trPr>
        <w:tc>
          <w:tcPr>
            <w:tcW w:w="1555" w:type="dxa"/>
            <w:vAlign w:val="center"/>
          </w:tcPr>
          <w:p w:rsidR="007B4A1B" w:rsidRPr="00933A5F" w:rsidRDefault="00DF3EF1">
            <w:pPr>
              <w:spacing w:line="32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933A5F">
              <w:rPr>
                <w:rFonts w:ascii="標楷體" w:eastAsia="標楷體" w:hAnsi="標楷體"/>
                <w:sz w:val="32"/>
                <w:szCs w:val="32"/>
              </w:rPr>
              <w:t>事    由</w:t>
            </w:r>
          </w:p>
        </w:tc>
        <w:tc>
          <w:tcPr>
            <w:tcW w:w="7075" w:type="dxa"/>
            <w:gridSpan w:val="4"/>
            <w:vAlign w:val="center"/>
          </w:tcPr>
          <w:p w:rsidR="007B4A1B" w:rsidRPr="00933A5F" w:rsidRDefault="007B4A1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33A5F" w:rsidRPr="00933A5F">
        <w:trPr>
          <w:cantSplit/>
          <w:trHeight w:val="1071"/>
        </w:trPr>
        <w:tc>
          <w:tcPr>
            <w:tcW w:w="1555" w:type="dxa"/>
            <w:vMerge w:val="restart"/>
            <w:vAlign w:val="center"/>
          </w:tcPr>
          <w:p w:rsidR="007B4A1B" w:rsidRPr="00933A5F" w:rsidRDefault="00DF3EF1">
            <w:pPr>
              <w:spacing w:line="32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933A5F">
              <w:rPr>
                <w:rFonts w:ascii="標楷體" w:eastAsia="標楷體" w:hAnsi="標楷體"/>
                <w:sz w:val="32"/>
                <w:szCs w:val="32"/>
              </w:rPr>
              <w:t>值勤人員</w:t>
            </w:r>
          </w:p>
        </w:tc>
        <w:tc>
          <w:tcPr>
            <w:tcW w:w="1417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7B4A1B" w:rsidRPr="00933A5F" w:rsidRDefault="007B4A1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1689" w:type="dxa"/>
            <w:vMerge w:val="restart"/>
          </w:tcPr>
          <w:p w:rsidR="007B4A1B" w:rsidRPr="00933A5F" w:rsidRDefault="007B4A1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33A5F" w:rsidRPr="00933A5F">
        <w:trPr>
          <w:cantSplit/>
          <w:trHeight w:val="974"/>
        </w:trPr>
        <w:tc>
          <w:tcPr>
            <w:tcW w:w="1555" w:type="dxa"/>
            <w:vMerge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B4A1B" w:rsidRPr="00933A5F" w:rsidRDefault="00DF3E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值勤日期</w:t>
            </w:r>
          </w:p>
        </w:tc>
        <w:tc>
          <w:tcPr>
            <w:tcW w:w="2977" w:type="dxa"/>
            <w:vAlign w:val="center"/>
          </w:tcPr>
          <w:p w:rsidR="007B4A1B" w:rsidRPr="00933A5F" w:rsidRDefault="007B4A1B">
            <w:pPr>
              <w:spacing w:after="0"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7B4A1B" w:rsidRPr="00933A5F" w:rsidRDefault="00DF3EF1">
            <w:pPr>
              <w:spacing w:after="0"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若純代理不互換本</w:t>
            </w:r>
            <w:proofErr w:type="gramStart"/>
            <w:r w:rsidRPr="00933A5F">
              <w:rPr>
                <w:rFonts w:ascii="標楷體" w:eastAsia="標楷體" w:hAnsi="標楷體"/>
                <w:sz w:val="24"/>
                <w:szCs w:val="24"/>
              </w:rPr>
              <w:t>欄不填</w:t>
            </w:r>
            <w:proofErr w:type="gramEnd"/>
            <w:r w:rsidRPr="00933A5F">
              <w:rPr>
                <w:rFonts w:ascii="標楷體" w:eastAsia="標楷體" w:hAnsi="標楷體"/>
                <w:sz w:val="24"/>
                <w:szCs w:val="24"/>
              </w:rPr>
              <w:t>列</w:t>
            </w:r>
          </w:p>
        </w:tc>
        <w:tc>
          <w:tcPr>
            <w:tcW w:w="992" w:type="dxa"/>
            <w:vMerge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33A5F" w:rsidRPr="00933A5F" w:rsidTr="00725786">
        <w:trPr>
          <w:cantSplit/>
          <w:trHeight w:val="3910"/>
        </w:trPr>
        <w:tc>
          <w:tcPr>
            <w:tcW w:w="8630" w:type="dxa"/>
            <w:gridSpan w:val="5"/>
            <w:tcBorders>
              <w:bottom w:val="single" w:sz="4" w:space="0" w:color="000000"/>
            </w:tcBorders>
          </w:tcPr>
          <w:p w:rsidR="007B4A1B" w:rsidRPr="00933A5F" w:rsidRDefault="00DF3EF1">
            <w:pPr>
              <w:spacing w:after="0" w:line="4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 xml:space="preserve">第一層決行                                                                                                                                              </w:t>
            </w:r>
          </w:p>
          <w:p w:rsidR="00725786" w:rsidRPr="00933A5F" w:rsidRDefault="00DF3EF1" w:rsidP="00725786">
            <w:pPr>
              <w:spacing w:after="0" w:line="440" w:lineRule="auto"/>
              <w:ind w:left="6240" w:hanging="624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值勤單位           會辦單位</w:t>
            </w:r>
            <w:r w:rsidR="00725786" w:rsidRPr="00933A5F">
              <w:rPr>
                <w:rFonts w:ascii="標楷體" w:eastAsia="標楷體" w:hAnsi="標楷體"/>
                <w:sz w:val="24"/>
                <w:szCs w:val="24"/>
              </w:rPr>
              <w:t xml:space="preserve">         </w:t>
            </w:r>
            <w:r w:rsidR="00725786" w:rsidRPr="00933A5F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725786" w:rsidRPr="00933A5F">
              <w:rPr>
                <w:rFonts w:ascii="標楷體" w:eastAsia="標楷體" w:hAnsi="標楷體"/>
                <w:sz w:val="24"/>
                <w:szCs w:val="24"/>
              </w:rPr>
              <w:t xml:space="preserve">          決行</w:t>
            </w:r>
          </w:p>
          <w:p w:rsidR="007B4A1B" w:rsidRPr="00933A5F" w:rsidRDefault="00DF3EF1" w:rsidP="00725786">
            <w:pPr>
              <w:spacing w:after="0" w:line="440" w:lineRule="auto"/>
              <w:ind w:leftChars="100" w:left="220" w:firstLineChars="865" w:firstLine="2076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人事處</w:t>
            </w:r>
            <w:r w:rsidRPr="00933A5F">
              <w:rPr>
                <w:rFonts w:ascii="標楷體" w:eastAsia="標楷體" w:hAnsi="標楷體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hidden="0" allowOverlap="1" wp14:anchorId="5C0E2648" wp14:editId="25DF901E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95885</wp:posOffset>
                      </wp:positionV>
                      <wp:extent cx="1943100" cy="571500"/>
                      <wp:effectExtent l="9525" t="10160" r="9525" b="889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115A" w:rsidRDefault="0004115A" w:rsidP="0004115A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本案依分層負責規定</w:t>
                                  </w:r>
                                </w:p>
                                <w:p w:rsidR="0004115A" w:rsidRDefault="0004115A" w:rsidP="0004115A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授權主管局長主任決行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0E2648" id="文字方塊 2" o:spid="_x0000_s1030" type="#_x0000_t202" style="position:absolute;left:0;text-align:left;margin-left:531pt;margin-top:7.55pt;width:153pt;height: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">
                      <v:textbox>
                        <w:txbxContent>
                          <w:p w:rsidR="0004115A" w:rsidRDefault="0004115A" w:rsidP="0004115A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本案依分層負責規定</w:t>
                            </w:r>
                          </w:p>
                          <w:p w:rsidR="0004115A" w:rsidRDefault="0004115A" w:rsidP="0004115A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授權主管局長主任決行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B4A1B" w:rsidRPr="00933A5F" w:rsidRDefault="00DF3EF1">
      <w:pPr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決行後請將本申請單移至本府</w:t>
      </w:r>
      <w:r w:rsidRPr="00933A5F">
        <w:rPr>
          <w:rFonts w:ascii="標楷體" w:eastAsia="標楷體" w:hAnsi="標楷體"/>
          <w:b/>
          <w:sz w:val="24"/>
          <w:szCs w:val="24"/>
        </w:rPr>
        <w:t>人事處人力資源組登記</w:t>
      </w:r>
      <w:r w:rsidRPr="00933A5F">
        <w:rPr>
          <w:rFonts w:ascii="標楷體" w:eastAsia="標楷體" w:hAnsi="標楷體"/>
          <w:sz w:val="24"/>
          <w:szCs w:val="24"/>
        </w:rPr>
        <w:t>，執勤人員</w:t>
      </w:r>
      <w:proofErr w:type="gramStart"/>
      <w:r w:rsidRPr="00933A5F">
        <w:rPr>
          <w:rFonts w:ascii="標楷體" w:eastAsia="標楷體" w:hAnsi="標楷體"/>
          <w:sz w:val="24"/>
          <w:szCs w:val="24"/>
        </w:rPr>
        <w:t>不</w:t>
      </w:r>
      <w:proofErr w:type="gramEnd"/>
      <w:r w:rsidRPr="00933A5F">
        <w:rPr>
          <w:rFonts w:ascii="標楷體" w:eastAsia="標楷體" w:hAnsi="標楷體"/>
          <w:sz w:val="24"/>
          <w:szCs w:val="24"/>
        </w:rPr>
        <w:t>須留存</w:t>
      </w:r>
    </w:p>
    <w:p w:rsidR="007B4A1B" w:rsidRPr="00933A5F" w:rsidRDefault="00DF3EF1">
      <w:pPr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人力資源組請通報計畫處以更新連絡群組</w:t>
      </w:r>
    </w:p>
    <w:p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br w:type="page"/>
      </w:r>
    </w:p>
    <w:p w:rsidR="007B4A1B" w:rsidRPr="00933A5F" w:rsidRDefault="00DF3EF1">
      <w:pPr>
        <w:jc w:val="both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lastRenderedPageBreak/>
        <w:t>八、指揮中心輪值人員簽到表</w:t>
      </w:r>
    </w:p>
    <w:tbl>
      <w:tblPr>
        <w:tblStyle w:val="ab"/>
        <w:tblW w:w="8662" w:type="dxa"/>
        <w:tblInd w:w="-14" w:type="dxa"/>
        <w:tblLayout w:type="fixed"/>
        <w:tblLook w:val="0400" w:firstRow="0" w:lastRow="0" w:firstColumn="0" w:lastColumn="0" w:noHBand="0" w:noVBand="1"/>
      </w:tblPr>
      <w:tblGrid>
        <w:gridCol w:w="1586"/>
        <w:gridCol w:w="1291"/>
        <w:gridCol w:w="1075"/>
        <w:gridCol w:w="836"/>
        <w:gridCol w:w="1323"/>
        <w:gridCol w:w="1275"/>
        <w:gridCol w:w="1276"/>
      </w:tblGrid>
      <w:tr w:rsidR="00933A5F" w:rsidRPr="00933A5F">
        <w:trPr>
          <w:trHeight w:val="573"/>
        </w:trPr>
        <w:tc>
          <w:tcPr>
            <w:tcW w:w="86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指揮中心輪值人員簽到表</w:t>
            </w:r>
          </w:p>
        </w:tc>
      </w:tr>
      <w:tr w:rsidR="00933A5F" w:rsidRPr="00933A5F">
        <w:trPr>
          <w:trHeight w:val="375"/>
        </w:trPr>
        <w:tc>
          <w:tcPr>
            <w:tcW w:w="158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日期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展區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職務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3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到勤時間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合計時數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</w:p>
        </w:tc>
      </w:tr>
      <w:tr w:rsidR="00933A5F" w:rsidRPr="00933A5F">
        <w:trPr>
          <w:trHeight w:val="351"/>
        </w:trPr>
        <w:tc>
          <w:tcPr>
            <w:tcW w:w="15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離勤時間</w:t>
            </w:r>
            <w:proofErr w:type="gramEnd"/>
          </w:p>
        </w:tc>
        <w:tc>
          <w:tcPr>
            <w:tcW w:w="1275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33A5F" w:rsidRPr="00933A5F" w:rsidTr="00114AE8">
        <w:trPr>
          <w:trHeight w:val="350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2025/10/5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鹿港展區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指揮官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陳OO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___小時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 xml:space="preserve">　</w:t>
            </w:r>
          </w:p>
        </w:tc>
      </w:tr>
      <w:tr w:rsidR="00933A5F" w:rsidRPr="00933A5F">
        <w:trPr>
          <w:trHeight w:val="326"/>
        </w:trPr>
        <w:tc>
          <w:tcPr>
            <w:tcW w:w="15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33A5F" w:rsidRPr="00933A5F">
        <w:trPr>
          <w:trHeight w:val="325"/>
        </w:trPr>
        <w:tc>
          <w:tcPr>
            <w:tcW w:w="15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2025/10/5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鹿港展區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值日官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王OO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___小時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 xml:space="preserve">　</w:t>
            </w:r>
          </w:p>
        </w:tc>
      </w:tr>
      <w:tr w:rsidR="00933A5F" w:rsidRPr="00933A5F">
        <w:trPr>
          <w:trHeight w:val="338"/>
        </w:trPr>
        <w:tc>
          <w:tcPr>
            <w:tcW w:w="15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91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33A5F" w:rsidRPr="00933A5F">
        <w:trPr>
          <w:trHeight w:val="338"/>
        </w:trPr>
        <w:tc>
          <w:tcPr>
            <w:tcW w:w="15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</w:tr>
      <w:tr w:rsidR="00933A5F" w:rsidRPr="00933A5F">
        <w:trPr>
          <w:trHeight w:val="326"/>
        </w:trPr>
        <w:tc>
          <w:tcPr>
            <w:tcW w:w="15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</w:tr>
      <w:tr w:rsidR="00933A5F" w:rsidRPr="00933A5F">
        <w:trPr>
          <w:trHeight w:val="2080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交代或未完成(移交)事項</w:t>
            </w:r>
          </w:p>
          <w:p w:rsidR="007B4A1B" w:rsidRPr="00933A5F" w:rsidRDefault="007B4A1B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7076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</w:tr>
    </w:tbl>
    <w:p w:rsidR="007B4A1B" w:rsidRPr="00933A5F" w:rsidRDefault="007B4A1B">
      <w:pPr>
        <w:jc w:val="both"/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7B4A1B">
      <w:pPr>
        <w:jc w:val="both"/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jc w:val="both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九、各組加入群組處理指揮中心事務人員簽到表</w:t>
      </w:r>
    </w:p>
    <w:tbl>
      <w:tblPr>
        <w:tblStyle w:val="ac"/>
        <w:tblW w:w="8662" w:type="dxa"/>
        <w:tblInd w:w="-14" w:type="dxa"/>
        <w:tblLayout w:type="fixed"/>
        <w:tblLook w:val="0400" w:firstRow="0" w:lastRow="0" w:firstColumn="0" w:lastColumn="0" w:noHBand="0" w:noVBand="1"/>
      </w:tblPr>
      <w:tblGrid>
        <w:gridCol w:w="1586"/>
        <w:gridCol w:w="1291"/>
        <w:gridCol w:w="1075"/>
        <w:gridCol w:w="836"/>
        <w:gridCol w:w="1323"/>
        <w:gridCol w:w="1275"/>
        <w:gridCol w:w="1276"/>
      </w:tblGrid>
      <w:tr w:rsidR="00933A5F" w:rsidRPr="00933A5F">
        <w:trPr>
          <w:trHeight w:val="573"/>
        </w:trPr>
        <w:tc>
          <w:tcPr>
            <w:tcW w:w="86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 w:rsidR="00410BFD" w:rsidRPr="00933A5F">
              <w:rPr>
                <w:rFonts w:ascii="標楷體" w:eastAsia="標楷體" w:hAnsi="標楷體" w:cs="標楷體" w:hint="eastAsia"/>
                <w:sz w:val="28"/>
                <w:szCs w:val="28"/>
              </w:rPr>
              <w:t>展區</w:t>
            </w: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輪值人員簽到表</w:t>
            </w:r>
          </w:p>
        </w:tc>
      </w:tr>
      <w:tr w:rsidR="00933A5F" w:rsidRPr="00933A5F">
        <w:trPr>
          <w:trHeight w:val="375"/>
        </w:trPr>
        <w:tc>
          <w:tcPr>
            <w:tcW w:w="158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日期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E7ADA" w:rsidRPr="00933A5F" w:rsidRDefault="008E7ADA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 w:hint="eastAsia"/>
                <w:sz w:val="28"/>
                <w:szCs w:val="28"/>
              </w:rPr>
              <w:t>組別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8E7ADA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3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到勤時間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合計時數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</w:p>
        </w:tc>
      </w:tr>
      <w:tr w:rsidR="00933A5F" w:rsidRPr="00933A5F">
        <w:trPr>
          <w:trHeight w:val="351"/>
        </w:trPr>
        <w:tc>
          <w:tcPr>
            <w:tcW w:w="15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DF3EF1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離勤時間</w:t>
            </w:r>
            <w:proofErr w:type="gramEnd"/>
          </w:p>
        </w:tc>
        <w:tc>
          <w:tcPr>
            <w:tcW w:w="1275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33A5F" w:rsidRPr="00933A5F" w:rsidTr="00410BFD">
        <w:trPr>
          <w:trHeight w:val="308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2025/10/11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 w:hint="eastAsia"/>
                <w:sz w:val="28"/>
                <w:szCs w:val="28"/>
              </w:rPr>
              <w:t>○○組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 w:hint="eastAsia"/>
                <w:sz w:val="28"/>
                <w:szCs w:val="28"/>
              </w:rPr>
              <w:t>科員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陳OO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>___小時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cs="標楷體"/>
                <w:sz w:val="28"/>
                <w:szCs w:val="28"/>
              </w:rPr>
              <w:t xml:space="preserve">　</w:t>
            </w:r>
          </w:p>
        </w:tc>
      </w:tr>
      <w:tr w:rsidR="00933A5F" w:rsidRPr="00933A5F" w:rsidTr="0004115A">
        <w:trPr>
          <w:trHeight w:val="308"/>
        </w:trPr>
        <w:tc>
          <w:tcPr>
            <w:tcW w:w="15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9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33A5F" w:rsidRPr="00933A5F" w:rsidTr="0004115A">
        <w:trPr>
          <w:trHeight w:val="317"/>
        </w:trPr>
        <w:tc>
          <w:tcPr>
            <w:tcW w:w="15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 w:rsidP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hAnsi="PMingLiu" w:cs="PMingLiu" w:hint="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 w:rsidRPr="00933A5F">
              <w:rPr>
                <w:rFonts w:ascii="PMingLiu" w:eastAsia="PMingLiu" w:hAnsi="PMingLiu" w:cs="PMingLiu"/>
                <w:sz w:val="24"/>
                <w:szCs w:val="24"/>
              </w:rPr>
              <w:t xml:space="preserve">　</w:t>
            </w:r>
          </w:p>
        </w:tc>
      </w:tr>
      <w:tr w:rsidR="00933A5F" w:rsidRPr="00933A5F" w:rsidTr="00410BFD">
        <w:trPr>
          <w:trHeight w:val="316"/>
        </w:trPr>
        <w:tc>
          <w:tcPr>
            <w:tcW w:w="15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 w:rsidP="00410BFD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hAnsi="PMingLiu" w:cs="PMingLiu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BFD" w:rsidRPr="00933A5F" w:rsidRDefault="00410BFD">
            <w:pPr>
              <w:spacing w:after="0"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</w:tr>
    </w:tbl>
    <w:p w:rsidR="007B4A1B" w:rsidRPr="00933A5F" w:rsidRDefault="007B4A1B">
      <w:pPr>
        <w:jc w:val="both"/>
        <w:rPr>
          <w:rFonts w:ascii="標楷體" w:eastAsia="標楷體" w:hAnsi="標楷體" w:cs="標楷體"/>
          <w:sz w:val="24"/>
          <w:szCs w:val="24"/>
        </w:rPr>
      </w:pPr>
    </w:p>
    <w:p w:rsidR="00114AE8" w:rsidRPr="00933A5F" w:rsidRDefault="00114AE8">
      <w:pPr>
        <w:jc w:val="both"/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br w:type="page"/>
      </w:r>
    </w:p>
    <w:p w:rsidR="007B4A1B" w:rsidRPr="00933A5F" w:rsidRDefault="00DF3EF1">
      <w:pPr>
        <w:widowControl w:val="0"/>
        <w:spacing w:before="120" w:after="0" w:line="240" w:lineRule="auto"/>
        <w:jc w:val="both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lastRenderedPageBreak/>
        <w:t>十、各組各區輪值班表(請各組於9/26前將各區各日輪值名單送計畫處彙整)</w:t>
      </w:r>
    </w:p>
    <w:p w:rsidR="007B4A1B" w:rsidRPr="00933A5F" w:rsidRDefault="007B4A1B">
      <w:pPr>
        <w:widowControl w:val="0"/>
        <w:spacing w:before="120" w:after="0" w:line="240" w:lineRule="auto"/>
        <w:jc w:val="both"/>
        <w:rPr>
          <w:rFonts w:ascii="標楷體" w:eastAsia="標楷體" w:hAnsi="標楷體" w:cs="標楷體"/>
          <w:sz w:val="24"/>
          <w:szCs w:val="24"/>
        </w:rPr>
      </w:pPr>
    </w:p>
    <w:p w:rsidR="007B4A1B" w:rsidRPr="00933A5F" w:rsidRDefault="00DF3EF1">
      <w:pPr>
        <w:spacing w:after="0" w:line="240" w:lineRule="auto"/>
        <w:jc w:val="both"/>
        <w:rPr>
          <w:rFonts w:ascii="標楷體" w:eastAsia="標楷體" w:hAnsi="標楷體"/>
          <w:b/>
          <w:sz w:val="24"/>
          <w:szCs w:val="24"/>
        </w:rPr>
      </w:pPr>
      <w:r w:rsidRPr="00933A5F">
        <w:rPr>
          <w:rFonts w:ascii="標楷體" w:eastAsia="標楷體" w:hAnsi="標楷體"/>
          <w:b/>
          <w:sz w:val="24"/>
          <w:szCs w:val="24"/>
        </w:rPr>
        <w:t>【範例】交通組</w:t>
      </w: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(</w:t>
      </w:r>
      <w:proofErr w:type="gramStart"/>
      <w:r w:rsidRPr="00933A5F">
        <w:rPr>
          <w:rFonts w:ascii="標楷體" w:eastAsia="標楷體" w:hAnsi="標楷體"/>
          <w:sz w:val="24"/>
          <w:szCs w:val="24"/>
        </w:rPr>
        <w:t>一</w:t>
      </w:r>
      <w:proofErr w:type="gramEnd"/>
      <w:r w:rsidRPr="00933A5F">
        <w:rPr>
          <w:rFonts w:ascii="標楷體" w:eastAsia="標楷體" w:hAnsi="標楷體"/>
          <w:sz w:val="24"/>
          <w:szCs w:val="24"/>
        </w:rPr>
        <w:t>) 召 集 人：交通處/處長○○○/手機</w:t>
      </w: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(二) 副召集人：交通處/副處長○○○/手機</w:t>
      </w:r>
    </w:p>
    <w:p w:rsidR="007B4A1B" w:rsidRPr="00933A5F" w:rsidRDefault="00DF3E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(三) 聯絡人員：○○科/科長/○○○/手機</w:t>
      </w:r>
    </w:p>
    <w:p w:rsidR="007B4A1B" w:rsidRPr="00933A5F" w:rsidRDefault="007B4A1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標楷體" w:eastAsia="標楷體" w:hAnsi="標楷體"/>
          <w:sz w:val="24"/>
          <w:szCs w:val="24"/>
        </w:rPr>
      </w:pPr>
    </w:p>
    <w:p w:rsidR="007B4A1B" w:rsidRPr="00933A5F" w:rsidRDefault="00DF3EF1" w:rsidP="00FF6DD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展區：□彰化展區   □鹿港展區   □</w:t>
      </w:r>
      <w:proofErr w:type="gramStart"/>
      <w:r w:rsidRPr="00933A5F">
        <w:rPr>
          <w:rFonts w:ascii="標楷體" w:eastAsia="標楷體" w:hAnsi="標楷體"/>
          <w:sz w:val="24"/>
          <w:szCs w:val="24"/>
        </w:rPr>
        <w:t>彰南展區</w:t>
      </w:r>
      <w:proofErr w:type="gramEnd"/>
      <w:r w:rsidRPr="00933A5F">
        <w:rPr>
          <w:rFonts w:ascii="標楷體" w:eastAsia="標楷體" w:hAnsi="標楷體"/>
          <w:sz w:val="24"/>
          <w:szCs w:val="24"/>
        </w:rPr>
        <w:t>(田尾)  □</w:t>
      </w:r>
      <w:proofErr w:type="gramStart"/>
      <w:r w:rsidRPr="00933A5F">
        <w:rPr>
          <w:rFonts w:ascii="標楷體" w:eastAsia="標楷體" w:hAnsi="標楷體"/>
          <w:sz w:val="24"/>
          <w:szCs w:val="24"/>
        </w:rPr>
        <w:t>彰南展區</w:t>
      </w:r>
      <w:proofErr w:type="gramEnd"/>
      <w:r w:rsidRPr="00933A5F">
        <w:rPr>
          <w:rFonts w:ascii="標楷體" w:eastAsia="標楷體" w:hAnsi="標楷體"/>
          <w:sz w:val="24"/>
          <w:szCs w:val="24"/>
        </w:rPr>
        <w:t>(田中)</w:t>
      </w:r>
    </w:p>
    <w:tbl>
      <w:tblPr>
        <w:tblStyle w:val="ad"/>
        <w:tblW w:w="8350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1915"/>
        <w:gridCol w:w="1980"/>
        <w:gridCol w:w="2520"/>
      </w:tblGrid>
      <w:tr w:rsidR="00933A5F" w:rsidRPr="00933A5F">
        <w:trPr>
          <w:trHeight w:val="219"/>
        </w:trPr>
        <w:tc>
          <w:tcPr>
            <w:tcW w:w="1935" w:type="dxa"/>
            <w:vMerge w:val="restart"/>
          </w:tcPr>
          <w:p w:rsidR="007B4A1B" w:rsidRPr="00933A5F" w:rsidRDefault="00DF3EF1">
            <w:pPr>
              <w:ind w:firstLine="91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時段</w:t>
            </w:r>
          </w:p>
          <w:p w:rsidR="007B4A1B" w:rsidRPr="00933A5F" w:rsidRDefault="007B4A1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7B4A1B" w:rsidRPr="00933A5F" w:rsidRDefault="00DF3EF1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日期</w:t>
            </w:r>
          </w:p>
        </w:tc>
        <w:tc>
          <w:tcPr>
            <w:tcW w:w="6415" w:type="dxa"/>
            <w:gridSpan w:val="3"/>
          </w:tcPr>
          <w:p w:rsidR="007B4A1B" w:rsidRPr="00933A5F" w:rsidRDefault="00DF3EF1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平日(週日~週四)</w:t>
            </w: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 xml:space="preserve"> 09:30-18:30 </w:t>
            </w:r>
          </w:p>
        </w:tc>
      </w:tr>
      <w:tr w:rsidR="00933A5F" w:rsidRPr="00933A5F">
        <w:trPr>
          <w:trHeight w:val="110"/>
        </w:trPr>
        <w:tc>
          <w:tcPr>
            <w:tcW w:w="1935" w:type="dxa"/>
            <w:vMerge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15" w:type="dxa"/>
            <w:gridSpan w:val="3"/>
          </w:tcPr>
          <w:p w:rsidR="007B4A1B" w:rsidRPr="00933A5F" w:rsidRDefault="00DF3EF1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假日(週五~週六)</w:t>
            </w: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 xml:space="preserve"> 09:30-20:30</w:t>
            </w:r>
          </w:p>
        </w:tc>
      </w:tr>
      <w:tr w:rsidR="00933A5F" w:rsidRPr="00933A5F">
        <w:trPr>
          <w:trHeight w:val="110"/>
        </w:trPr>
        <w:tc>
          <w:tcPr>
            <w:tcW w:w="1935" w:type="dxa"/>
            <w:vMerge/>
          </w:tcPr>
          <w:p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7B4A1B" w:rsidRPr="00933A5F" w:rsidRDefault="00DF3EF1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職稱</w:t>
            </w:r>
          </w:p>
        </w:tc>
        <w:tc>
          <w:tcPr>
            <w:tcW w:w="1980" w:type="dxa"/>
            <w:vAlign w:val="center"/>
          </w:tcPr>
          <w:p w:rsidR="007B4A1B" w:rsidRPr="00933A5F" w:rsidRDefault="00DF3EF1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2520" w:type="dxa"/>
            <w:vAlign w:val="center"/>
          </w:tcPr>
          <w:p w:rsidR="007B4A1B" w:rsidRPr="00933A5F" w:rsidRDefault="00DF3EF1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手機</w:t>
            </w:r>
          </w:p>
        </w:tc>
      </w:tr>
      <w:tr w:rsidR="00933A5F" w:rsidRPr="00933A5F">
        <w:trPr>
          <w:trHeight w:val="517"/>
        </w:trPr>
        <w:tc>
          <w:tcPr>
            <w:tcW w:w="1935" w:type="dxa"/>
            <w:vAlign w:val="center"/>
          </w:tcPr>
          <w:p w:rsidR="007B4A1B" w:rsidRPr="00933A5F" w:rsidRDefault="00DF3EF1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10月10日(五)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</w:tr>
      <w:tr w:rsidR="00933A5F" w:rsidRPr="00933A5F">
        <w:trPr>
          <w:trHeight w:val="517"/>
        </w:trPr>
        <w:tc>
          <w:tcPr>
            <w:tcW w:w="1935" w:type="dxa"/>
            <w:vAlign w:val="center"/>
          </w:tcPr>
          <w:p w:rsidR="007B4A1B" w:rsidRPr="00933A5F" w:rsidRDefault="00DF3EF1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10月11日(六)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7B4A1B" w:rsidRPr="00933A5F" w:rsidRDefault="007B4A1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</w:tr>
      <w:tr w:rsidR="00933A5F" w:rsidRPr="00933A5F">
        <w:trPr>
          <w:trHeight w:val="517"/>
        </w:trPr>
        <w:tc>
          <w:tcPr>
            <w:tcW w:w="1935" w:type="dxa"/>
            <w:vAlign w:val="center"/>
          </w:tcPr>
          <w:p w:rsidR="007B4A1B" w:rsidRPr="00933A5F" w:rsidRDefault="00DF3EF1">
            <w:pPr>
              <w:jc w:val="both"/>
              <w:rPr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10月12日(日)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</w:tr>
      <w:tr w:rsidR="00933A5F" w:rsidRPr="00933A5F">
        <w:trPr>
          <w:trHeight w:val="517"/>
        </w:trPr>
        <w:tc>
          <w:tcPr>
            <w:tcW w:w="1935" w:type="dxa"/>
            <w:vAlign w:val="center"/>
          </w:tcPr>
          <w:p w:rsidR="007B4A1B" w:rsidRPr="00933A5F" w:rsidRDefault="00DF3EF1">
            <w:pPr>
              <w:jc w:val="both"/>
              <w:rPr>
                <w:sz w:val="24"/>
                <w:szCs w:val="24"/>
              </w:rPr>
            </w:pPr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10月13日(</w:t>
            </w:r>
            <w:proofErr w:type="gramStart"/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  <w:proofErr w:type="gramEnd"/>
            <w:r w:rsidRPr="00933A5F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</w:tr>
      <w:tr w:rsidR="00933A5F" w:rsidRPr="00933A5F">
        <w:trPr>
          <w:trHeight w:val="517"/>
        </w:trPr>
        <w:tc>
          <w:tcPr>
            <w:tcW w:w="1935" w:type="dxa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</w:tr>
      <w:tr w:rsidR="00933A5F" w:rsidRPr="00933A5F">
        <w:trPr>
          <w:trHeight w:val="517"/>
        </w:trPr>
        <w:tc>
          <w:tcPr>
            <w:tcW w:w="1935" w:type="dxa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7B4A1B" w:rsidRPr="00933A5F" w:rsidRDefault="007B4A1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</w:tr>
      <w:tr w:rsidR="00933A5F" w:rsidRPr="00933A5F">
        <w:trPr>
          <w:trHeight w:val="517"/>
        </w:trPr>
        <w:tc>
          <w:tcPr>
            <w:tcW w:w="1935" w:type="dxa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</w:tr>
      <w:tr w:rsidR="00933A5F" w:rsidRPr="00933A5F">
        <w:trPr>
          <w:trHeight w:val="517"/>
        </w:trPr>
        <w:tc>
          <w:tcPr>
            <w:tcW w:w="1935" w:type="dxa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</w:tr>
      <w:tr w:rsidR="007B4A1B" w:rsidRPr="00933A5F">
        <w:trPr>
          <w:trHeight w:val="517"/>
        </w:trPr>
        <w:tc>
          <w:tcPr>
            <w:tcW w:w="1935" w:type="dxa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B4A1B" w:rsidRPr="00933A5F" w:rsidRDefault="007B4A1B">
            <w:pPr>
              <w:jc w:val="both"/>
              <w:rPr>
                <w:sz w:val="24"/>
                <w:szCs w:val="24"/>
              </w:rPr>
            </w:pPr>
          </w:p>
        </w:tc>
      </w:tr>
    </w:tbl>
    <w:p w:rsidR="007B4A1B" w:rsidRPr="00933A5F" w:rsidRDefault="007B4A1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  <w:szCs w:val="24"/>
        </w:rPr>
      </w:pPr>
    </w:p>
    <w:p w:rsidR="00EF469F" w:rsidRPr="00933A5F" w:rsidRDefault="00915273" w:rsidP="00915273">
      <w:pPr>
        <w:widowControl w:val="0"/>
        <w:spacing w:before="120" w:after="0" w:line="240" w:lineRule="auto"/>
        <w:jc w:val="both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 w:hint="eastAsia"/>
          <w:sz w:val="24"/>
          <w:szCs w:val="24"/>
        </w:rPr>
        <w:t>十</w:t>
      </w:r>
      <w:r w:rsidR="00E5372B" w:rsidRPr="00933A5F">
        <w:rPr>
          <w:rFonts w:ascii="標楷體" w:eastAsia="標楷體" w:hAnsi="標楷體" w:cs="標楷體" w:hint="eastAsia"/>
          <w:sz w:val="24"/>
          <w:szCs w:val="24"/>
        </w:rPr>
        <w:t>一</w:t>
      </w:r>
      <w:r w:rsidRPr="00933A5F">
        <w:rPr>
          <w:rFonts w:ascii="標楷體" w:eastAsia="標楷體" w:hAnsi="標楷體" w:cs="標楷體" w:hint="eastAsia"/>
          <w:sz w:val="24"/>
          <w:szCs w:val="24"/>
        </w:rPr>
        <w:t>、遺失物登記表(</w:t>
      </w:r>
      <w:r w:rsidRPr="00933A5F">
        <w:rPr>
          <w:rFonts w:ascii="標楷體" w:eastAsia="標楷體" w:hAnsi="標楷體" w:cs="標楷體"/>
          <w:sz w:val="24"/>
          <w:szCs w:val="24"/>
        </w:rPr>
        <w:t>500</w:t>
      </w:r>
      <w:r w:rsidRPr="00933A5F">
        <w:rPr>
          <w:rFonts w:ascii="標楷體" w:eastAsia="標楷體" w:hAnsi="標楷體" w:cs="標楷體" w:hint="eastAsia"/>
          <w:sz w:val="24"/>
          <w:szCs w:val="24"/>
        </w:rPr>
        <w:t>元以下)</w:t>
      </w:r>
    </w:p>
    <w:p w:rsidR="007B4A1B" w:rsidRPr="00933A5F" w:rsidRDefault="00EF469F">
      <w:pPr>
        <w:rPr>
          <w:rFonts w:ascii="標楷體" w:eastAsia="標楷體" w:hAnsi="標楷體" w:cs="標楷體"/>
          <w:b/>
          <w:sz w:val="24"/>
          <w:szCs w:val="24"/>
        </w:rPr>
      </w:pPr>
      <w:r w:rsidRPr="00933A5F">
        <w:rPr>
          <w:rFonts w:ascii="標楷體" w:eastAsia="標楷體" w:hAnsi="標楷體" w:cs="標楷體"/>
          <w:b/>
          <w:noProof/>
          <w:sz w:val="24"/>
          <w:szCs w:val="24"/>
          <w:lang w:val="en-US"/>
        </w:rPr>
        <w:drawing>
          <wp:inline distT="0" distB="0" distL="0" distR="0">
            <wp:extent cx="5486400" cy="113030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273" w:rsidRPr="00933A5F" w:rsidRDefault="00915273">
      <w:pPr>
        <w:rPr>
          <w:rFonts w:ascii="標楷體" w:eastAsia="標楷體" w:hAnsi="標楷體" w:cs="標楷體"/>
          <w:b/>
          <w:sz w:val="24"/>
          <w:szCs w:val="24"/>
        </w:rPr>
      </w:pPr>
      <w:r w:rsidRPr="00933A5F">
        <w:rPr>
          <w:rFonts w:ascii="標楷體" w:eastAsia="標楷體" w:hAnsi="標楷體" w:cs="標楷體"/>
          <w:b/>
          <w:sz w:val="24"/>
          <w:szCs w:val="24"/>
        </w:rPr>
        <w:br w:type="page"/>
      </w:r>
    </w:p>
    <w:p w:rsidR="00915273" w:rsidRPr="00933A5F" w:rsidRDefault="00915273" w:rsidP="00915273">
      <w:pPr>
        <w:widowControl w:val="0"/>
        <w:spacing w:before="120" w:after="0" w:line="240" w:lineRule="auto"/>
        <w:jc w:val="both"/>
        <w:rPr>
          <w:rFonts w:ascii="標楷體" w:eastAsia="標楷體" w:hAnsi="標楷體"/>
          <w:b/>
          <w:sz w:val="32"/>
          <w:szCs w:val="32"/>
        </w:rPr>
      </w:pPr>
      <w:r w:rsidRPr="00933A5F">
        <w:rPr>
          <w:rFonts w:ascii="標楷體" w:eastAsia="標楷體" w:hAnsi="標楷體" w:cs="標楷體" w:hint="eastAsia"/>
          <w:sz w:val="24"/>
          <w:szCs w:val="24"/>
        </w:rPr>
        <w:lastRenderedPageBreak/>
        <w:t>十</w:t>
      </w:r>
      <w:r w:rsidR="00E5372B" w:rsidRPr="00933A5F">
        <w:rPr>
          <w:rFonts w:ascii="標楷體" w:eastAsia="標楷體" w:hAnsi="標楷體" w:cs="標楷體" w:hint="eastAsia"/>
          <w:sz w:val="24"/>
          <w:szCs w:val="24"/>
        </w:rPr>
        <w:t>二</w:t>
      </w:r>
      <w:r w:rsidRPr="00933A5F">
        <w:rPr>
          <w:rFonts w:ascii="標楷體" w:eastAsia="標楷體" w:hAnsi="標楷體" w:cs="標楷體" w:hint="eastAsia"/>
          <w:sz w:val="24"/>
          <w:szCs w:val="24"/>
        </w:rPr>
        <w:t>、</w:t>
      </w:r>
      <w:r w:rsidR="001300EC" w:rsidRPr="00933A5F">
        <w:rPr>
          <w:rFonts w:ascii="標楷體" w:eastAsia="標楷體" w:hAnsi="標楷體" w:cs="標楷體" w:hint="eastAsia"/>
          <w:sz w:val="24"/>
          <w:szCs w:val="24"/>
        </w:rPr>
        <w:t>似</w:t>
      </w:r>
      <w:r w:rsidRPr="00933A5F">
        <w:rPr>
          <w:rFonts w:ascii="標楷體" w:eastAsia="標楷體" w:hAnsi="標楷體" w:cs="標楷體" w:hint="eastAsia"/>
          <w:sz w:val="24"/>
          <w:szCs w:val="24"/>
        </w:rPr>
        <w:t>高於5</w:t>
      </w:r>
      <w:r w:rsidRPr="00933A5F">
        <w:rPr>
          <w:rFonts w:ascii="標楷體" w:eastAsia="標楷體" w:hAnsi="標楷體" w:cs="標楷體"/>
          <w:sz w:val="24"/>
          <w:szCs w:val="24"/>
        </w:rPr>
        <w:t>00</w:t>
      </w:r>
      <w:r w:rsidRPr="00933A5F">
        <w:rPr>
          <w:rFonts w:ascii="標楷體" w:eastAsia="標楷體" w:hAnsi="標楷體" w:cs="標楷體" w:hint="eastAsia"/>
          <w:sz w:val="24"/>
          <w:szCs w:val="24"/>
        </w:rPr>
        <w:t>元以上高價物品請依以下流程處理</w:t>
      </w:r>
    </w:p>
    <w:p w:rsidR="00915273" w:rsidRPr="00933A5F" w:rsidRDefault="00915273" w:rsidP="00915273">
      <w:pPr>
        <w:spacing w:line="360" w:lineRule="auto"/>
        <w:jc w:val="center"/>
        <w:rPr>
          <w:rFonts w:ascii="標楷體" w:eastAsia="標楷體" w:hAnsi="標楷體"/>
          <w:b/>
          <w:sz w:val="24"/>
          <w:szCs w:val="24"/>
        </w:rPr>
      </w:pPr>
    </w:p>
    <w:p w:rsidR="00915273" w:rsidRPr="00933A5F" w:rsidRDefault="00915273" w:rsidP="00915273">
      <w:pPr>
        <w:spacing w:line="360" w:lineRule="auto"/>
        <w:jc w:val="center"/>
        <w:rPr>
          <w:rFonts w:ascii="標楷體" w:eastAsia="標楷體" w:hAnsi="標楷體"/>
          <w:sz w:val="24"/>
          <w:szCs w:val="24"/>
        </w:rPr>
      </w:pPr>
      <w:r w:rsidRPr="00933A5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669C85" wp14:editId="0A8F80E6">
                <wp:simplePos x="0" y="0"/>
                <wp:positionH relativeFrom="column">
                  <wp:posOffset>2277110</wp:posOffset>
                </wp:positionH>
                <wp:positionV relativeFrom="paragraph">
                  <wp:posOffset>405765</wp:posOffset>
                </wp:positionV>
                <wp:extent cx="3209925" cy="577850"/>
                <wp:effectExtent l="0" t="0" r="1905" b="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15A" w:rsidRPr="00945596" w:rsidRDefault="0004115A" w:rsidP="00915273">
                            <w:pPr>
                              <w:spacing w:line="360" w:lineRule="auto"/>
                              <w:jc w:val="righ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4559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(彰化縣警察局刑事警察大隊製)</w:t>
                            </w:r>
                          </w:p>
                          <w:p w:rsidR="0004115A" w:rsidRPr="00336094" w:rsidRDefault="0004115A" w:rsidP="00915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669C85" id="_x0000_s1031" type="#_x0000_t202" style="position:absolute;left:0;text-align:left;margin-left:179.3pt;margin-top:31.95pt;width:252.75pt;height:4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" filled="f" stroked="f">
                <v:textbox>
                  <w:txbxContent>
                    <w:p w:rsidR="0004115A" w:rsidRPr="00945596" w:rsidRDefault="0004115A" w:rsidP="00915273">
                      <w:pPr>
                        <w:spacing w:line="360" w:lineRule="auto"/>
                        <w:jc w:val="righ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45596">
                        <w:rPr>
                          <w:rFonts w:ascii="標楷體" w:eastAsia="標楷體" w:hAnsi="標楷體" w:hint="eastAsia"/>
                          <w:szCs w:val="24"/>
                        </w:rPr>
                        <w:t>(彰化縣警察局刑事警察大隊製)</w:t>
                      </w:r>
                    </w:p>
                    <w:p w:rsidR="0004115A" w:rsidRPr="00336094" w:rsidRDefault="0004115A" w:rsidP="00915273"/>
                  </w:txbxContent>
                </v:textbox>
              </v:shape>
            </w:pict>
          </mc:Fallback>
        </mc:AlternateContent>
      </w:r>
      <w:r w:rsidRPr="00933A5F">
        <w:rPr>
          <w:rFonts w:ascii="標楷體" w:eastAsia="標楷體" w:hAnsi="標楷體" w:hint="eastAsia"/>
          <w:sz w:val="24"/>
          <w:szCs w:val="24"/>
        </w:rPr>
        <w:t>2025台灣設計</w:t>
      </w:r>
      <w:proofErr w:type="gramStart"/>
      <w:r w:rsidRPr="00933A5F">
        <w:rPr>
          <w:rFonts w:ascii="標楷體" w:eastAsia="標楷體" w:hAnsi="標楷體" w:hint="eastAsia"/>
          <w:sz w:val="24"/>
          <w:szCs w:val="24"/>
        </w:rPr>
        <w:t>展期間展場</w:t>
      </w:r>
      <w:proofErr w:type="gramEnd"/>
      <w:r w:rsidRPr="00933A5F">
        <w:rPr>
          <w:rFonts w:ascii="標楷體" w:eastAsia="標楷體" w:hAnsi="標楷體" w:hint="eastAsia"/>
          <w:sz w:val="24"/>
          <w:szCs w:val="24"/>
        </w:rPr>
        <w:t>服務台處理民眾交付拾得物流程</w:t>
      </w:r>
    </w:p>
    <w:p w:rsidR="00915273" w:rsidRPr="00933A5F" w:rsidRDefault="00915273" w:rsidP="00945596">
      <w:pPr>
        <w:pStyle w:val="af2"/>
        <w:widowControl w:val="0"/>
        <w:numPr>
          <w:ilvl w:val="0"/>
          <w:numId w:val="14"/>
        </w:numPr>
        <w:spacing w:after="0" w:line="360" w:lineRule="auto"/>
        <w:ind w:leftChars="0" w:left="709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 w:hint="eastAsia"/>
          <w:sz w:val="24"/>
          <w:szCs w:val="24"/>
        </w:rPr>
        <w:t>會場受理部分：</w:t>
      </w:r>
    </w:p>
    <w:p w:rsidR="00915273" w:rsidRPr="00933A5F" w:rsidRDefault="00915273" w:rsidP="000619AB">
      <w:pPr>
        <w:pStyle w:val="af2"/>
        <w:widowControl w:val="0"/>
        <w:numPr>
          <w:ilvl w:val="1"/>
          <w:numId w:val="14"/>
        </w:numPr>
        <w:spacing w:after="0" w:line="360" w:lineRule="auto"/>
        <w:ind w:leftChars="0" w:left="766" w:hanging="284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 w:hint="eastAsia"/>
          <w:sz w:val="24"/>
          <w:szCs w:val="24"/>
        </w:rPr>
        <w:t>與拾得人當面清點拾得物品項，並逐案封裝。</w:t>
      </w:r>
    </w:p>
    <w:p w:rsidR="00915273" w:rsidRPr="00933A5F" w:rsidRDefault="00915273" w:rsidP="000619AB">
      <w:pPr>
        <w:pStyle w:val="af2"/>
        <w:widowControl w:val="0"/>
        <w:numPr>
          <w:ilvl w:val="1"/>
          <w:numId w:val="14"/>
        </w:numPr>
        <w:spacing w:after="0" w:line="360" w:lineRule="auto"/>
        <w:ind w:leftChars="0" w:left="766" w:hanging="284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 w:hint="eastAsia"/>
          <w:sz w:val="24"/>
          <w:szCs w:val="24"/>
        </w:rPr>
        <w:t>填寫拾得物登記表(民眾填寫或服務人員協助填寫均可)。</w:t>
      </w:r>
    </w:p>
    <w:p w:rsidR="00915273" w:rsidRPr="00933A5F" w:rsidRDefault="00915273" w:rsidP="000619AB">
      <w:pPr>
        <w:pStyle w:val="af2"/>
        <w:widowControl w:val="0"/>
        <w:numPr>
          <w:ilvl w:val="1"/>
          <w:numId w:val="14"/>
        </w:numPr>
        <w:spacing w:after="0" w:line="360" w:lineRule="auto"/>
        <w:ind w:leftChars="0" w:left="766" w:hanging="284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 w:hint="eastAsia"/>
          <w:sz w:val="24"/>
          <w:szCs w:val="24"/>
        </w:rPr>
        <w:t>每案以1張登記表並附加該案拾得物為妥(不可多案</w:t>
      </w:r>
      <w:proofErr w:type="gramStart"/>
      <w:r w:rsidRPr="00933A5F">
        <w:rPr>
          <w:rFonts w:ascii="標楷體" w:eastAsia="標楷體" w:hAnsi="標楷體" w:hint="eastAsia"/>
          <w:sz w:val="24"/>
          <w:szCs w:val="24"/>
        </w:rPr>
        <w:t>拾得物混裝</w:t>
      </w:r>
      <w:proofErr w:type="gramEnd"/>
      <w:r w:rsidRPr="00933A5F">
        <w:rPr>
          <w:rFonts w:ascii="標楷體" w:eastAsia="標楷體" w:hAnsi="標楷體" w:hint="eastAsia"/>
          <w:sz w:val="24"/>
          <w:szCs w:val="24"/>
        </w:rPr>
        <w:t>一起造成日後發還的困難)。</w:t>
      </w:r>
    </w:p>
    <w:p w:rsidR="00915273" w:rsidRPr="00933A5F" w:rsidRDefault="00915273" w:rsidP="00945596">
      <w:pPr>
        <w:pStyle w:val="af2"/>
        <w:widowControl w:val="0"/>
        <w:numPr>
          <w:ilvl w:val="0"/>
          <w:numId w:val="14"/>
        </w:numPr>
        <w:spacing w:after="0" w:line="360" w:lineRule="auto"/>
        <w:ind w:leftChars="0" w:left="709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 w:hint="eastAsia"/>
          <w:sz w:val="24"/>
          <w:szCs w:val="24"/>
        </w:rPr>
        <w:t>送交分駐(派出)所部分：</w:t>
      </w:r>
    </w:p>
    <w:p w:rsidR="00915273" w:rsidRPr="00933A5F" w:rsidRDefault="00915273" w:rsidP="000619AB">
      <w:pPr>
        <w:pStyle w:val="af2"/>
        <w:widowControl w:val="0"/>
        <w:numPr>
          <w:ilvl w:val="1"/>
          <w:numId w:val="14"/>
        </w:numPr>
        <w:spacing w:after="0" w:line="360" w:lineRule="auto"/>
        <w:ind w:leftChars="0" w:left="766" w:hanging="284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 w:hint="eastAsia"/>
          <w:sz w:val="24"/>
          <w:szCs w:val="24"/>
        </w:rPr>
        <w:t>會場人員將拾得物案件送交指定分駐(派出)所辦理受理、網路公告招領及後續發還。</w:t>
      </w:r>
    </w:p>
    <w:tbl>
      <w:tblPr>
        <w:tblStyle w:val="af5"/>
        <w:tblW w:w="0" w:type="auto"/>
        <w:tblInd w:w="1200" w:type="dxa"/>
        <w:tblLook w:val="04A0" w:firstRow="1" w:lastRow="0" w:firstColumn="1" w:lastColumn="0" w:noHBand="0" w:noVBand="1"/>
      </w:tblPr>
      <w:tblGrid>
        <w:gridCol w:w="1684"/>
        <w:gridCol w:w="3424"/>
        <w:gridCol w:w="2554"/>
      </w:tblGrid>
      <w:tr w:rsidR="00933A5F" w:rsidRPr="00933A5F" w:rsidTr="0004115A">
        <w:tc>
          <w:tcPr>
            <w:tcW w:w="1885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展區</w:t>
            </w:r>
          </w:p>
        </w:tc>
        <w:tc>
          <w:tcPr>
            <w:tcW w:w="3910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指定派出所</w:t>
            </w:r>
          </w:p>
        </w:tc>
        <w:tc>
          <w:tcPr>
            <w:tcW w:w="2859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</w:tr>
      <w:tr w:rsidR="00933A5F" w:rsidRPr="00933A5F" w:rsidTr="0004115A">
        <w:tc>
          <w:tcPr>
            <w:tcW w:w="1885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彰化展區</w:t>
            </w:r>
          </w:p>
        </w:tc>
        <w:tc>
          <w:tcPr>
            <w:tcW w:w="3910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八卦山派出所</w:t>
            </w:r>
          </w:p>
        </w:tc>
        <w:tc>
          <w:tcPr>
            <w:tcW w:w="2859" w:type="dxa"/>
          </w:tcPr>
          <w:p w:rsidR="00915273" w:rsidRPr="00933A5F" w:rsidRDefault="00915273" w:rsidP="0004115A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04</w:t>
            </w: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 w:rsidRPr="00933A5F">
              <w:rPr>
                <w:rFonts w:ascii="標楷體" w:eastAsia="標楷體" w:hAnsi="標楷體"/>
                <w:sz w:val="24"/>
                <w:szCs w:val="24"/>
              </w:rPr>
              <w:t>728 4292</w:t>
            </w:r>
          </w:p>
        </w:tc>
      </w:tr>
      <w:tr w:rsidR="00933A5F" w:rsidRPr="00933A5F" w:rsidTr="0004115A">
        <w:tc>
          <w:tcPr>
            <w:tcW w:w="1885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鹿港展區</w:t>
            </w:r>
          </w:p>
        </w:tc>
        <w:tc>
          <w:tcPr>
            <w:tcW w:w="3910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鹿港派出所</w:t>
            </w:r>
          </w:p>
        </w:tc>
        <w:tc>
          <w:tcPr>
            <w:tcW w:w="2859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04-777</w:t>
            </w: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33A5F">
              <w:rPr>
                <w:rFonts w:ascii="標楷體" w:eastAsia="標楷體" w:hAnsi="標楷體"/>
                <w:sz w:val="24"/>
                <w:szCs w:val="24"/>
              </w:rPr>
              <w:t>2118</w:t>
            </w:r>
          </w:p>
        </w:tc>
      </w:tr>
      <w:tr w:rsidR="00933A5F" w:rsidRPr="00933A5F" w:rsidTr="0004115A">
        <w:tc>
          <w:tcPr>
            <w:tcW w:w="1885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田中展區</w:t>
            </w:r>
          </w:p>
        </w:tc>
        <w:tc>
          <w:tcPr>
            <w:tcW w:w="3910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田中派出所</w:t>
            </w:r>
          </w:p>
        </w:tc>
        <w:tc>
          <w:tcPr>
            <w:tcW w:w="2859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04-874</w:t>
            </w: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33A5F">
              <w:rPr>
                <w:rFonts w:ascii="標楷體" w:eastAsia="標楷體" w:hAnsi="標楷體"/>
                <w:sz w:val="24"/>
                <w:szCs w:val="24"/>
              </w:rPr>
              <w:t>2051</w:t>
            </w:r>
          </w:p>
        </w:tc>
      </w:tr>
      <w:tr w:rsidR="00933A5F" w:rsidRPr="00933A5F" w:rsidTr="0004115A">
        <w:tc>
          <w:tcPr>
            <w:tcW w:w="1885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田尾展區</w:t>
            </w:r>
          </w:p>
        </w:tc>
        <w:tc>
          <w:tcPr>
            <w:tcW w:w="3910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>田尾分駐所</w:t>
            </w:r>
          </w:p>
        </w:tc>
        <w:tc>
          <w:tcPr>
            <w:tcW w:w="2859" w:type="dxa"/>
          </w:tcPr>
          <w:p w:rsidR="00915273" w:rsidRPr="00933A5F" w:rsidRDefault="00915273" w:rsidP="0004115A">
            <w:pPr>
              <w:pStyle w:val="af2"/>
              <w:spacing w:line="0" w:lineRule="atLeas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04-883</w:t>
            </w:r>
            <w:r w:rsidRPr="00933A5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33A5F">
              <w:rPr>
                <w:rFonts w:ascii="標楷體" w:eastAsia="標楷體" w:hAnsi="標楷體"/>
                <w:sz w:val="24"/>
                <w:szCs w:val="24"/>
              </w:rPr>
              <w:t>2854</w:t>
            </w:r>
          </w:p>
        </w:tc>
      </w:tr>
    </w:tbl>
    <w:p w:rsidR="00915273" w:rsidRPr="00933A5F" w:rsidRDefault="00915273" w:rsidP="000619AB">
      <w:pPr>
        <w:pStyle w:val="af2"/>
        <w:widowControl w:val="0"/>
        <w:numPr>
          <w:ilvl w:val="1"/>
          <w:numId w:val="14"/>
        </w:numPr>
        <w:spacing w:after="0" w:line="360" w:lineRule="auto"/>
        <w:ind w:leftChars="0" w:left="766" w:hanging="284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 w:hint="eastAsia"/>
          <w:sz w:val="24"/>
          <w:szCs w:val="24"/>
        </w:rPr>
        <w:t>分駐(派出)所受理時，先與會場人員點收</w:t>
      </w:r>
      <w:proofErr w:type="gramStart"/>
      <w:r w:rsidRPr="00933A5F">
        <w:rPr>
          <w:rFonts w:ascii="標楷體" w:eastAsia="標楷體" w:hAnsi="標楷體" w:hint="eastAsia"/>
          <w:sz w:val="24"/>
          <w:szCs w:val="24"/>
        </w:rPr>
        <w:t>無訛後</w:t>
      </w:r>
      <w:proofErr w:type="gramEnd"/>
      <w:r w:rsidRPr="00933A5F">
        <w:rPr>
          <w:rFonts w:ascii="標楷體" w:eastAsia="標楷體" w:hAnsi="標楷體" w:hint="eastAsia"/>
          <w:sz w:val="24"/>
          <w:szCs w:val="24"/>
        </w:rPr>
        <w:t>，將拾得物</w:t>
      </w:r>
      <w:proofErr w:type="gramStart"/>
      <w:r w:rsidRPr="00933A5F">
        <w:rPr>
          <w:rFonts w:ascii="標楷體" w:eastAsia="標楷體" w:hAnsi="標楷體" w:hint="eastAsia"/>
          <w:sz w:val="24"/>
          <w:szCs w:val="24"/>
        </w:rPr>
        <w:t>登記表逐案</w:t>
      </w:r>
      <w:proofErr w:type="gramEnd"/>
      <w:r w:rsidRPr="00933A5F">
        <w:rPr>
          <w:rFonts w:ascii="標楷體" w:eastAsia="標楷體" w:hAnsi="標楷體" w:hint="eastAsia"/>
          <w:sz w:val="24"/>
          <w:szCs w:val="24"/>
        </w:rPr>
        <w:t>複印1張，並加蓋派出所戳章，交會場人員收執，以明權責。</w:t>
      </w:r>
    </w:p>
    <w:p w:rsidR="00915273" w:rsidRPr="00933A5F" w:rsidRDefault="00915273" w:rsidP="00945596">
      <w:pPr>
        <w:pStyle w:val="af2"/>
        <w:widowControl w:val="0"/>
        <w:numPr>
          <w:ilvl w:val="0"/>
          <w:numId w:val="14"/>
        </w:numPr>
        <w:spacing w:after="0" w:line="360" w:lineRule="auto"/>
        <w:ind w:leftChars="0" w:left="709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 w:hint="eastAsia"/>
          <w:sz w:val="24"/>
          <w:szCs w:val="24"/>
        </w:rPr>
        <w:t>分局受理及後續處理部分：</w:t>
      </w:r>
    </w:p>
    <w:p w:rsidR="00915273" w:rsidRPr="00933A5F" w:rsidRDefault="00915273" w:rsidP="000619AB">
      <w:pPr>
        <w:pStyle w:val="af2"/>
        <w:widowControl w:val="0"/>
        <w:numPr>
          <w:ilvl w:val="1"/>
          <w:numId w:val="14"/>
        </w:numPr>
        <w:spacing w:after="0" w:line="360" w:lineRule="auto"/>
        <w:ind w:leftChars="0" w:left="766" w:hanging="284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 w:hint="eastAsia"/>
          <w:sz w:val="24"/>
          <w:szCs w:val="24"/>
        </w:rPr>
        <w:t>由分駐(派出)所員警將拾得物案件</w:t>
      </w:r>
      <w:proofErr w:type="gramStart"/>
      <w:r w:rsidRPr="00933A5F">
        <w:rPr>
          <w:rFonts w:ascii="標楷體" w:eastAsia="標楷體" w:hAnsi="標楷體" w:hint="eastAsia"/>
          <w:sz w:val="24"/>
          <w:szCs w:val="24"/>
        </w:rPr>
        <w:t>登打於</w:t>
      </w:r>
      <w:proofErr w:type="gramEnd"/>
      <w:r w:rsidRPr="00933A5F">
        <w:rPr>
          <w:rFonts w:ascii="標楷體" w:eastAsia="標楷體" w:hAnsi="標楷體" w:hint="eastAsia"/>
          <w:sz w:val="24"/>
          <w:szCs w:val="24"/>
        </w:rPr>
        <w:t>內政部警政署拾得遺失物管理系統，循「受理</w:t>
      </w:r>
      <w:proofErr w:type="gramStart"/>
      <w:r w:rsidRPr="00933A5F">
        <w:rPr>
          <w:rFonts w:ascii="標楷體" w:eastAsia="標楷體" w:hAnsi="標楷體" w:hint="eastAsia"/>
          <w:sz w:val="24"/>
          <w:szCs w:val="24"/>
        </w:rPr>
        <w:t>民眾交存拾得</w:t>
      </w:r>
      <w:proofErr w:type="gramEnd"/>
      <w:r w:rsidRPr="00933A5F">
        <w:rPr>
          <w:rFonts w:ascii="標楷體" w:eastAsia="標楷體" w:hAnsi="標楷體" w:hint="eastAsia"/>
          <w:sz w:val="24"/>
          <w:szCs w:val="24"/>
        </w:rPr>
        <w:t>遺失物作業程序」陳報分局偵查隊辦理網路公告。</w:t>
      </w:r>
    </w:p>
    <w:p w:rsidR="00915273" w:rsidRPr="00933A5F" w:rsidRDefault="00915273" w:rsidP="000619AB">
      <w:pPr>
        <w:pStyle w:val="af2"/>
        <w:widowControl w:val="0"/>
        <w:numPr>
          <w:ilvl w:val="1"/>
          <w:numId w:val="14"/>
        </w:numPr>
        <w:spacing w:after="0" w:line="360" w:lineRule="auto"/>
        <w:ind w:leftChars="0" w:left="766" w:hanging="284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 w:hint="eastAsia"/>
          <w:sz w:val="24"/>
          <w:szCs w:val="24"/>
        </w:rPr>
        <w:t>分局辦理公告時，應一併函知拾得人。</w:t>
      </w:r>
    </w:p>
    <w:p w:rsidR="000C79F6" w:rsidRPr="00933A5F" w:rsidRDefault="000C79F6">
      <w:pPr>
        <w:rPr>
          <w:rFonts w:ascii="標楷體" w:eastAsia="標楷體" w:hAnsi="標楷體"/>
        </w:rPr>
      </w:pPr>
      <w:r w:rsidRPr="00933A5F">
        <w:rPr>
          <w:rFonts w:ascii="標楷體" w:eastAsia="標楷體" w:hAnsi="標楷體"/>
        </w:rPr>
        <w:br w:type="page"/>
      </w:r>
    </w:p>
    <w:tbl>
      <w:tblPr>
        <w:tblpPr w:leftFromText="180" w:rightFromText="180" w:horzAnchor="margin" w:tblpXSpec="center" w:tblpY="610"/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2563"/>
        <w:gridCol w:w="1851"/>
        <w:gridCol w:w="4018"/>
      </w:tblGrid>
      <w:tr w:rsidR="00933A5F" w:rsidRPr="00933A5F" w:rsidTr="00E5372B">
        <w:trPr>
          <w:trHeight w:val="674"/>
        </w:trPr>
        <w:tc>
          <w:tcPr>
            <w:tcW w:w="10534" w:type="dxa"/>
            <w:gridSpan w:val="4"/>
            <w:shd w:val="clear" w:color="auto" w:fill="auto"/>
          </w:tcPr>
          <w:p w:rsidR="000C79F6" w:rsidRPr="00933A5F" w:rsidRDefault="000C79F6" w:rsidP="00E5372B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33A5F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lastRenderedPageBreak/>
              <w:t>2025台灣設計展(展場：               )</w:t>
            </w:r>
            <w:r w:rsidRPr="00933A5F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  <w:p w:rsidR="000C79F6" w:rsidRPr="00933A5F" w:rsidRDefault="000C79F6" w:rsidP="00E5372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933A5F">
              <w:rPr>
                <w:rFonts w:ascii="標楷體" w:eastAsia="標楷體" w:hAnsi="標楷體" w:hint="eastAsia"/>
                <w:b/>
                <w:sz w:val="32"/>
                <w:szCs w:val="32"/>
              </w:rPr>
              <w:t>拾得物登記表</w:t>
            </w:r>
          </w:p>
        </w:tc>
      </w:tr>
      <w:tr w:rsidR="00933A5F" w:rsidRPr="00933A5F" w:rsidTr="00E5372B">
        <w:trPr>
          <w:trHeight w:val="804"/>
        </w:trPr>
        <w:tc>
          <w:tcPr>
            <w:tcW w:w="2102" w:type="dxa"/>
            <w:vMerge w:val="restart"/>
            <w:shd w:val="clear" w:color="auto" w:fill="auto"/>
            <w:vAlign w:val="center"/>
          </w:tcPr>
          <w:p w:rsidR="000C79F6" w:rsidRPr="00933A5F" w:rsidRDefault="000C79F6" w:rsidP="00E5372B">
            <w:pPr>
              <w:spacing w:line="72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>拾得人姓名</w:t>
            </w:r>
          </w:p>
        </w:tc>
        <w:tc>
          <w:tcPr>
            <w:tcW w:w="2563" w:type="dxa"/>
            <w:vMerge w:val="restart"/>
            <w:shd w:val="clear" w:color="auto" w:fill="auto"/>
            <w:vAlign w:val="center"/>
          </w:tcPr>
          <w:p w:rsidR="000C79F6" w:rsidRPr="00933A5F" w:rsidRDefault="000C79F6" w:rsidP="00E5372B">
            <w:pPr>
              <w:spacing w:line="72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0C79F6" w:rsidRPr="00933A5F" w:rsidRDefault="000C79F6" w:rsidP="00E5372B">
            <w:pPr>
              <w:pStyle w:val="0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933A5F">
              <w:rPr>
                <w:rFonts w:ascii="標楷體" w:eastAsia="標楷體" w:hAnsi="標楷體" w:hint="eastAsia"/>
                <w:sz w:val="28"/>
              </w:rPr>
              <w:t>住 址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3A5F" w:rsidRPr="00933A5F" w:rsidTr="00E5372B">
        <w:trPr>
          <w:trHeight w:val="452"/>
        </w:trPr>
        <w:tc>
          <w:tcPr>
            <w:tcW w:w="2102" w:type="dxa"/>
            <w:vMerge/>
            <w:shd w:val="clear" w:color="auto" w:fill="auto"/>
          </w:tcPr>
          <w:p w:rsidR="000C79F6" w:rsidRPr="00933A5F" w:rsidRDefault="000C79F6" w:rsidP="00E5372B">
            <w:pPr>
              <w:rPr>
                <w:rFonts w:ascii="標楷體" w:eastAsia="標楷體" w:hAnsi="標楷體"/>
              </w:rPr>
            </w:pPr>
          </w:p>
        </w:tc>
        <w:tc>
          <w:tcPr>
            <w:tcW w:w="2563" w:type="dxa"/>
            <w:vMerge/>
            <w:shd w:val="clear" w:color="auto" w:fill="auto"/>
          </w:tcPr>
          <w:p w:rsidR="000C79F6" w:rsidRPr="00933A5F" w:rsidRDefault="000C79F6" w:rsidP="00E5372B">
            <w:pPr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0C79F6" w:rsidRPr="00933A5F" w:rsidRDefault="000C79F6" w:rsidP="00E5372B">
            <w:pPr>
              <w:pStyle w:val="0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933A5F">
              <w:rPr>
                <w:rFonts w:ascii="標楷體" w:eastAsia="標楷體" w:hAnsi="標楷體" w:hint="eastAsia"/>
                <w:sz w:val="28"/>
              </w:rPr>
              <w:t>電 話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3A5F" w:rsidRPr="00933A5F" w:rsidTr="00E5372B">
        <w:trPr>
          <w:trHeight w:hRule="exact" w:val="462"/>
        </w:trPr>
        <w:tc>
          <w:tcPr>
            <w:tcW w:w="2102" w:type="dxa"/>
            <w:vMerge/>
            <w:shd w:val="clear" w:color="auto" w:fill="auto"/>
          </w:tcPr>
          <w:p w:rsidR="000C79F6" w:rsidRPr="00933A5F" w:rsidRDefault="000C79F6" w:rsidP="00E5372B">
            <w:pPr>
              <w:rPr>
                <w:rFonts w:ascii="標楷體" w:eastAsia="標楷體" w:hAnsi="標楷體"/>
              </w:rPr>
            </w:pPr>
          </w:p>
        </w:tc>
        <w:tc>
          <w:tcPr>
            <w:tcW w:w="2563" w:type="dxa"/>
            <w:vMerge/>
            <w:shd w:val="clear" w:color="auto" w:fill="auto"/>
          </w:tcPr>
          <w:p w:rsidR="000C79F6" w:rsidRPr="00933A5F" w:rsidRDefault="000C79F6" w:rsidP="00E5372B">
            <w:pPr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0C79F6" w:rsidRPr="00933A5F" w:rsidRDefault="000C79F6" w:rsidP="00E5372B">
            <w:pPr>
              <w:pStyle w:val="0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933A5F">
              <w:rPr>
                <w:rFonts w:ascii="標楷體" w:eastAsia="標楷體" w:hAnsi="標楷體" w:hint="eastAsia"/>
                <w:sz w:val="28"/>
              </w:rPr>
              <w:t>身分證號碼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3A5F" w:rsidRPr="00933A5F" w:rsidTr="00E5372B">
        <w:trPr>
          <w:trHeight w:val="727"/>
        </w:trPr>
        <w:tc>
          <w:tcPr>
            <w:tcW w:w="2102" w:type="dxa"/>
            <w:shd w:val="clear" w:color="auto" w:fill="auto"/>
            <w:vAlign w:val="center"/>
          </w:tcPr>
          <w:p w:rsidR="000C79F6" w:rsidRPr="00933A5F" w:rsidRDefault="000C79F6" w:rsidP="00E5372B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933A5F">
              <w:rPr>
                <w:rFonts w:ascii="標楷體" w:eastAsia="標楷體" w:hAnsi="標楷體" w:hint="eastAsia"/>
                <w:sz w:val="28"/>
              </w:rPr>
              <w:t>拾得日期時間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C79F6" w:rsidRPr="00933A5F" w:rsidRDefault="000C79F6" w:rsidP="00E5372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33A5F">
              <w:rPr>
                <w:rFonts w:ascii="標楷體" w:eastAsia="標楷體" w:hAnsi="標楷體"/>
                <w:noProof/>
                <w:szCs w:val="24"/>
              </w:rPr>
              <w:t>114年</w:t>
            </w:r>
            <w:r w:rsidRPr="00933A5F">
              <w:rPr>
                <w:rFonts w:ascii="標楷體" w:eastAsia="標楷體" w:hAnsi="標楷體" w:hint="eastAsia"/>
                <w:noProof/>
                <w:szCs w:val="24"/>
              </w:rPr>
              <w:t>10</w:t>
            </w:r>
            <w:r w:rsidRPr="00933A5F">
              <w:rPr>
                <w:rFonts w:ascii="標楷體" w:eastAsia="標楷體" w:hAnsi="標楷體"/>
                <w:noProof/>
                <w:szCs w:val="24"/>
              </w:rPr>
              <w:t>月</w:t>
            </w:r>
            <w:r w:rsidRPr="00933A5F">
              <w:rPr>
                <w:rFonts w:ascii="標楷體" w:eastAsia="標楷體" w:hAnsi="標楷體" w:hint="eastAsia"/>
                <w:noProof/>
                <w:szCs w:val="24"/>
              </w:rPr>
              <w:t xml:space="preserve">   </w:t>
            </w:r>
            <w:r w:rsidRPr="00933A5F">
              <w:rPr>
                <w:rFonts w:ascii="標楷體" w:eastAsia="標楷體" w:hAnsi="標楷體"/>
                <w:noProof/>
                <w:szCs w:val="24"/>
              </w:rPr>
              <w:t>日</w:t>
            </w:r>
          </w:p>
          <w:p w:rsidR="000C79F6" w:rsidRPr="00933A5F" w:rsidRDefault="000C79F6" w:rsidP="00E5372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33A5F">
              <w:rPr>
                <w:rFonts w:ascii="標楷體" w:eastAsia="標楷體" w:hAnsi="標楷體"/>
                <w:noProof/>
                <w:szCs w:val="24"/>
              </w:rPr>
              <w:t>時</w:t>
            </w:r>
            <w:r w:rsidRPr="00933A5F">
              <w:rPr>
                <w:rFonts w:ascii="標楷體" w:eastAsia="標楷體" w:hAnsi="標楷體" w:hint="eastAsia"/>
                <w:noProof/>
                <w:szCs w:val="24"/>
              </w:rPr>
              <w:t xml:space="preserve">   </w:t>
            </w:r>
            <w:r w:rsidRPr="00933A5F">
              <w:rPr>
                <w:rFonts w:ascii="標楷體" w:eastAsia="標楷體" w:hAnsi="標楷體"/>
                <w:noProof/>
                <w:szCs w:val="24"/>
              </w:rPr>
              <w:t>分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0C79F6" w:rsidRPr="00933A5F" w:rsidRDefault="000C79F6" w:rsidP="00E5372B">
            <w:pPr>
              <w:pStyle w:val="0"/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933A5F">
              <w:rPr>
                <w:rFonts w:ascii="標楷體" w:eastAsia="標楷體" w:hAnsi="標楷體" w:hint="eastAsia"/>
                <w:sz w:val="28"/>
              </w:rPr>
              <w:t>拾得地點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3A5F" w:rsidRPr="00933A5F" w:rsidTr="00E5372B">
        <w:trPr>
          <w:trHeight w:val="466"/>
        </w:trPr>
        <w:tc>
          <w:tcPr>
            <w:tcW w:w="4665" w:type="dxa"/>
            <w:gridSpan w:val="2"/>
            <w:shd w:val="clear" w:color="auto" w:fill="auto"/>
            <w:vAlign w:val="center"/>
          </w:tcPr>
          <w:p w:rsidR="000C79F6" w:rsidRPr="00933A5F" w:rsidRDefault="000C79F6" w:rsidP="00E537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 xml:space="preserve">拾 </w:t>
            </w:r>
            <w:r w:rsidRPr="00933A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 xml:space="preserve">得 </w:t>
            </w:r>
            <w:r w:rsidRPr="00933A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 xml:space="preserve">物 </w:t>
            </w:r>
            <w:r w:rsidRPr="00933A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 xml:space="preserve">名 </w:t>
            </w:r>
            <w:r w:rsidRPr="00933A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0C79F6" w:rsidRPr="00933A5F" w:rsidRDefault="000C79F6" w:rsidP="00E537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>數    量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0C79F6" w:rsidRPr="00933A5F" w:rsidRDefault="000C79F6" w:rsidP="00E537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>特       徵</w:t>
            </w:r>
          </w:p>
        </w:tc>
      </w:tr>
      <w:tr w:rsidR="00933A5F" w:rsidRPr="00933A5F" w:rsidTr="00E5372B">
        <w:trPr>
          <w:trHeight w:val="598"/>
        </w:trPr>
        <w:tc>
          <w:tcPr>
            <w:tcW w:w="4665" w:type="dxa"/>
            <w:gridSpan w:val="2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3A5F" w:rsidRPr="00933A5F" w:rsidTr="00E5372B">
        <w:trPr>
          <w:trHeight w:val="598"/>
        </w:trPr>
        <w:tc>
          <w:tcPr>
            <w:tcW w:w="4665" w:type="dxa"/>
            <w:gridSpan w:val="2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3A5F" w:rsidRPr="00933A5F" w:rsidTr="00E5372B">
        <w:trPr>
          <w:trHeight w:val="598"/>
        </w:trPr>
        <w:tc>
          <w:tcPr>
            <w:tcW w:w="4665" w:type="dxa"/>
            <w:gridSpan w:val="2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:rsidR="000C79F6" w:rsidRPr="00933A5F" w:rsidRDefault="000C79F6" w:rsidP="00E537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3A5F" w:rsidRPr="00933A5F" w:rsidTr="00E5372B">
        <w:trPr>
          <w:trHeight w:val="897"/>
        </w:trPr>
        <w:tc>
          <w:tcPr>
            <w:tcW w:w="10534" w:type="dxa"/>
            <w:gridSpan w:val="4"/>
            <w:shd w:val="clear" w:color="auto" w:fill="auto"/>
          </w:tcPr>
          <w:p w:rsidR="000C79F6" w:rsidRPr="00933A5F" w:rsidRDefault="000C79F6" w:rsidP="00E5372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>上開拾得物送交會場服務人員點收無訛</w:t>
            </w:r>
          </w:p>
          <w:p w:rsidR="000C79F6" w:rsidRPr="00933A5F" w:rsidRDefault="000C79F6" w:rsidP="00E5372B">
            <w:pPr>
              <w:spacing w:line="0" w:lineRule="atLeast"/>
              <w:ind w:firstLineChars="600" w:firstLine="1680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拾得人簽名：</w:t>
            </w:r>
          </w:p>
          <w:p w:rsidR="000C79F6" w:rsidRPr="00933A5F" w:rsidRDefault="000C79F6" w:rsidP="00E537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 xml:space="preserve">中 </w:t>
            </w:r>
            <w:r w:rsidRPr="00933A5F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 xml:space="preserve">華 </w:t>
            </w:r>
            <w:r w:rsidRPr="00933A5F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 xml:space="preserve">民 </w:t>
            </w:r>
            <w:r w:rsidRPr="00933A5F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933A5F">
              <w:rPr>
                <w:rFonts w:ascii="標楷體" w:eastAsia="標楷體" w:hAnsi="標楷體"/>
                <w:noProof/>
                <w:sz w:val="28"/>
                <w:szCs w:val="28"/>
              </w:rPr>
              <w:t>114</w:t>
            </w:r>
            <w:r w:rsidRPr="00933A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 xml:space="preserve">年  10月   </w:t>
            </w:r>
            <w:r w:rsidRPr="00933A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33A5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933A5F" w:rsidRPr="00933A5F" w:rsidTr="00E5372B">
        <w:trPr>
          <w:trHeight w:val="1475"/>
        </w:trPr>
        <w:tc>
          <w:tcPr>
            <w:tcW w:w="10534" w:type="dxa"/>
            <w:gridSpan w:val="4"/>
            <w:shd w:val="clear" w:color="auto" w:fill="auto"/>
          </w:tcPr>
          <w:p w:rsidR="000C79F6" w:rsidRPr="00933A5F" w:rsidRDefault="000C79F6" w:rsidP="00E5372B">
            <w:pPr>
              <w:spacing w:line="0" w:lineRule="atLeast"/>
              <w:ind w:left="440" w:hangingChars="200" w:hanging="440"/>
              <w:rPr>
                <w:rFonts w:ascii="標楷體" w:eastAsia="標楷體" w:hAnsi="標楷體"/>
                <w:szCs w:val="20"/>
              </w:rPr>
            </w:pPr>
            <w:r w:rsidRPr="00933A5F">
              <w:rPr>
                <w:rFonts w:ascii="標楷體" w:eastAsia="標楷體" w:hAnsi="標楷體" w:hint="eastAsia"/>
                <w:szCs w:val="20"/>
              </w:rPr>
              <w:t>受理人員注意事項：</w:t>
            </w:r>
          </w:p>
          <w:p w:rsidR="000C79F6" w:rsidRPr="00933A5F" w:rsidRDefault="000C79F6" w:rsidP="00E5372B">
            <w:pPr>
              <w:pStyle w:val="af2"/>
              <w:widowControl w:val="0"/>
              <w:numPr>
                <w:ilvl w:val="0"/>
                <w:numId w:val="15"/>
              </w:numPr>
              <w:spacing w:after="0" w:line="0" w:lineRule="atLeast"/>
              <w:ind w:leftChars="0" w:left="567" w:hanging="567"/>
              <w:rPr>
                <w:rFonts w:ascii="標楷體" w:eastAsia="標楷體" w:hAnsi="標楷體"/>
                <w:b/>
                <w:szCs w:val="20"/>
              </w:rPr>
            </w:pPr>
            <w:r w:rsidRPr="00933A5F">
              <w:rPr>
                <w:rFonts w:ascii="標楷體" w:eastAsia="標楷體" w:hAnsi="標楷體" w:hint="eastAsia"/>
                <w:b/>
                <w:szCs w:val="20"/>
              </w:rPr>
              <w:t>會場受理部分：</w:t>
            </w:r>
          </w:p>
          <w:p w:rsidR="000C79F6" w:rsidRPr="00933A5F" w:rsidRDefault="000C79F6" w:rsidP="00E5372B">
            <w:pPr>
              <w:pStyle w:val="af2"/>
              <w:widowControl w:val="0"/>
              <w:numPr>
                <w:ilvl w:val="1"/>
                <w:numId w:val="15"/>
              </w:numPr>
              <w:spacing w:after="0" w:line="0" w:lineRule="atLeast"/>
              <w:ind w:leftChars="0" w:left="851" w:hanging="567"/>
              <w:rPr>
                <w:rFonts w:ascii="標楷體" w:eastAsia="標楷體" w:hAnsi="標楷體"/>
                <w:szCs w:val="20"/>
              </w:rPr>
            </w:pPr>
            <w:r w:rsidRPr="00933A5F">
              <w:rPr>
                <w:rFonts w:ascii="標楷體" w:eastAsia="標楷體" w:hAnsi="標楷體" w:hint="eastAsia"/>
                <w:szCs w:val="20"/>
              </w:rPr>
              <w:t>與拾得人當面清點拾得物品項，並逐案封裝。</w:t>
            </w:r>
          </w:p>
          <w:p w:rsidR="000C79F6" w:rsidRPr="00933A5F" w:rsidRDefault="000C79F6" w:rsidP="00E5372B">
            <w:pPr>
              <w:pStyle w:val="af2"/>
              <w:widowControl w:val="0"/>
              <w:numPr>
                <w:ilvl w:val="1"/>
                <w:numId w:val="15"/>
              </w:numPr>
              <w:spacing w:after="0" w:line="0" w:lineRule="atLeast"/>
              <w:ind w:leftChars="0" w:left="851" w:hanging="567"/>
              <w:rPr>
                <w:rFonts w:ascii="標楷體" w:eastAsia="標楷體" w:hAnsi="標楷體"/>
                <w:szCs w:val="20"/>
              </w:rPr>
            </w:pPr>
            <w:r w:rsidRPr="00933A5F">
              <w:rPr>
                <w:rFonts w:ascii="標楷體" w:eastAsia="標楷體" w:hAnsi="標楷體" w:hint="eastAsia"/>
                <w:szCs w:val="20"/>
              </w:rPr>
              <w:t>填寫拾得物登記表(民眾填寫或服務人員協助填寫均可)。</w:t>
            </w:r>
          </w:p>
          <w:p w:rsidR="000C79F6" w:rsidRPr="00933A5F" w:rsidRDefault="000C79F6" w:rsidP="00E5372B">
            <w:pPr>
              <w:pStyle w:val="af2"/>
              <w:widowControl w:val="0"/>
              <w:numPr>
                <w:ilvl w:val="1"/>
                <w:numId w:val="15"/>
              </w:numPr>
              <w:spacing w:after="0" w:line="0" w:lineRule="atLeast"/>
              <w:ind w:leftChars="0" w:left="851" w:hanging="567"/>
              <w:rPr>
                <w:rFonts w:ascii="標楷體" w:eastAsia="標楷體" w:hAnsi="標楷體"/>
                <w:szCs w:val="20"/>
              </w:rPr>
            </w:pPr>
            <w:r w:rsidRPr="00933A5F">
              <w:rPr>
                <w:rFonts w:ascii="標楷體" w:eastAsia="標楷體" w:hAnsi="標楷體" w:hint="eastAsia"/>
                <w:szCs w:val="20"/>
              </w:rPr>
              <w:t>每案以1張登記表並附加該案拾得物為妥(不可多案</w:t>
            </w:r>
            <w:proofErr w:type="gramStart"/>
            <w:r w:rsidRPr="00933A5F">
              <w:rPr>
                <w:rFonts w:ascii="標楷體" w:eastAsia="標楷體" w:hAnsi="標楷體" w:hint="eastAsia"/>
                <w:szCs w:val="20"/>
              </w:rPr>
              <w:t>拾得物混裝</w:t>
            </w:r>
            <w:proofErr w:type="gramEnd"/>
            <w:r w:rsidRPr="00933A5F">
              <w:rPr>
                <w:rFonts w:ascii="標楷體" w:eastAsia="標楷體" w:hAnsi="標楷體" w:hint="eastAsia"/>
                <w:szCs w:val="20"/>
              </w:rPr>
              <w:t>一起造成日後發還的困難)。</w:t>
            </w:r>
          </w:p>
          <w:p w:rsidR="000C79F6" w:rsidRPr="00933A5F" w:rsidRDefault="000C79F6" w:rsidP="00E5372B">
            <w:pPr>
              <w:pStyle w:val="af2"/>
              <w:widowControl w:val="0"/>
              <w:numPr>
                <w:ilvl w:val="0"/>
                <w:numId w:val="15"/>
              </w:numPr>
              <w:spacing w:after="0" w:line="0" w:lineRule="atLeast"/>
              <w:ind w:leftChars="0"/>
              <w:rPr>
                <w:rFonts w:ascii="標楷體" w:eastAsia="標楷體" w:hAnsi="標楷體"/>
                <w:b/>
                <w:szCs w:val="20"/>
              </w:rPr>
            </w:pPr>
            <w:r w:rsidRPr="00933A5F">
              <w:rPr>
                <w:rFonts w:ascii="標楷體" w:eastAsia="標楷體" w:hAnsi="標楷體" w:hint="eastAsia"/>
                <w:b/>
                <w:szCs w:val="20"/>
              </w:rPr>
              <w:t>送交分駐(派出)所部分：</w:t>
            </w:r>
          </w:p>
          <w:p w:rsidR="000C79F6" w:rsidRPr="00933A5F" w:rsidRDefault="000C79F6" w:rsidP="00E5372B">
            <w:pPr>
              <w:pStyle w:val="af2"/>
              <w:widowControl w:val="0"/>
              <w:numPr>
                <w:ilvl w:val="1"/>
                <w:numId w:val="15"/>
              </w:numPr>
              <w:spacing w:after="0" w:line="0" w:lineRule="atLeast"/>
              <w:ind w:leftChars="0" w:left="851" w:hanging="567"/>
              <w:rPr>
                <w:rFonts w:ascii="標楷體" w:eastAsia="標楷體" w:hAnsi="標楷體"/>
                <w:szCs w:val="20"/>
              </w:rPr>
            </w:pPr>
            <w:r w:rsidRPr="00933A5F">
              <w:rPr>
                <w:rFonts w:ascii="標楷體" w:eastAsia="標楷體" w:hAnsi="標楷體" w:hint="eastAsia"/>
                <w:szCs w:val="20"/>
              </w:rPr>
              <w:t>會場人員將拾得物案件送交指定分駐(派出)所辦理受理、網路公告招領及後續發還。(彰化展區：八卦山派出所</w:t>
            </w:r>
            <w:r w:rsidRPr="00933A5F">
              <w:rPr>
                <w:rFonts w:ascii="標楷體" w:eastAsia="標楷體" w:hAnsi="標楷體"/>
                <w:szCs w:val="20"/>
              </w:rPr>
              <w:t>04</w:t>
            </w:r>
            <w:r w:rsidRPr="00933A5F">
              <w:rPr>
                <w:rFonts w:ascii="標楷體" w:eastAsia="標楷體" w:hAnsi="標楷體" w:hint="eastAsia"/>
                <w:szCs w:val="20"/>
              </w:rPr>
              <w:t>-</w:t>
            </w:r>
            <w:r w:rsidRPr="00933A5F">
              <w:rPr>
                <w:rFonts w:ascii="標楷體" w:eastAsia="標楷體" w:hAnsi="標楷體"/>
                <w:szCs w:val="20"/>
              </w:rPr>
              <w:t>728 4292</w:t>
            </w:r>
            <w:r w:rsidRPr="00933A5F">
              <w:rPr>
                <w:rFonts w:ascii="標楷體" w:eastAsia="標楷體" w:hAnsi="標楷體" w:hint="eastAsia"/>
                <w:szCs w:val="20"/>
              </w:rPr>
              <w:t>、鹿港展區：鹿港派出所</w:t>
            </w:r>
            <w:r w:rsidRPr="00933A5F">
              <w:rPr>
                <w:rFonts w:ascii="標楷體" w:eastAsia="標楷體" w:hAnsi="標楷體"/>
                <w:szCs w:val="20"/>
              </w:rPr>
              <w:t>04-777</w:t>
            </w:r>
            <w:r w:rsidRPr="00933A5F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33A5F">
              <w:rPr>
                <w:rFonts w:ascii="標楷體" w:eastAsia="標楷體" w:hAnsi="標楷體"/>
                <w:szCs w:val="20"/>
              </w:rPr>
              <w:t>2118</w:t>
            </w:r>
            <w:r w:rsidRPr="00933A5F">
              <w:rPr>
                <w:rFonts w:ascii="標楷體" w:eastAsia="標楷體" w:hAnsi="標楷體" w:hint="eastAsia"/>
                <w:szCs w:val="20"/>
              </w:rPr>
              <w:t>、田中展區：田中派出所</w:t>
            </w:r>
            <w:r w:rsidRPr="00933A5F">
              <w:rPr>
                <w:rFonts w:ascii="標楷體" w:eastAsia="標楷體" w:hAnsi="標楷體"/>
                <w:szCs w:val="20"/>
              </w:rPr>
              <w:t>04-874</w:t>
            </w:r>
            <w:r w:rsidRPr="00933A5F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33A5F">
              <w:rPr>
                <w:rFonts w:ascii="標楷體" w:eastAsia="標楷體" w:hAnsi="標楷體"/>
                <w:szCs w:val="20"/>
              </w:rPr>
              <w:t>2051</w:t>
            </w:r>
            <w:r w:rsidRPr="00933A5F">
              <w:rPr>
                <w:rFonts w:ascii="標楷體" w:eastAsia="標楷體" w:hAnsi="標楷體" w:hint="eastAsia"/>
                <w:szCs w:val="20"/>
              </w:rPr>
              <w:t>、田尾展區：田尾分駐所</w:t>
            </w:r>
            <w:r w:rsidRPr="00933A5F">
              <w:rPr>
                <w:rFonts w:ascii="標楷體" w:eastAsia="標楷體" w:hAnsi="標楷體"/>
                <w:szCs w:val="20"/>
              </w:rPr>
              <w:t>04-883</w:t>
            </w:r>
            <w:r w:rsidRPr="00933A5F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33A5F">
              <w:rPr>
                <w:rFonts w:ascii="標楷體" w:eastAsia="標楷體" w:hAnsi="標楷體"/>
                <w:szCs w:val="20"/>
              </w:rPr>
              <w:t>2854</w:t>
            </w:r>
            <w:r w:rsidRPr="00933A5F">
              <w:rPr>
                <w:rFonts w:ascii="標楷體" w:eastAsia="標楷體" w:hAnsi="標楷體" w:hint="eastAsia"/>
                <w:szCs w:val="20"/>
              </w:rPr>
              <w:t>)</w:t>
            </w:r>
          </w:p>
          <w:p w:rsidR="000C79F6" w:rsidRPr="00933A5F" w:rsidRDefault="000C79F6" w:rsidP="00E5372B">
            <w:pPr>
              <w:pStyle w:val="af2"/>
              <w:widowControl w:val="0"/>
              <w:numPr>
                <w:ilvl w:val="1"/>
                <w:numId w:val="15"/>
              </w:numPr>
              <w:spacing w:after="0" w:line="0" w:lineRule="atLeast"/>
              <w:ind w:leftChars="0" w:left="851" w:hanging="567"/>
              <w:rPr>
                <w:rFonts w:ascii="標楷體" w:eastAsia="標楷體" w:hAnsi="標楷體"/>
                <w:sz w:val="20"/>
                <w:szCs w:val="20"/>
              </w:rPr>
            </w:pPr>
            <w:r w:rsidRPr="00933A5F">
              <w:rPr>
                <w:rFonts w:ascii="標楷體" w:eastAsia="標楷體" w:hAnsi="標楷體" w:hint="eastAsia"/>
                <w:szCs w:val="20"/>
              </w:rPr>
              <w:t>分駐(派出)所受理時，先與會場人員點收</w:t>
            </w:r>
            <w:proofErr w:type="gramStart"/>
            <w:r w:rsidRPr="00933A5F">
              <w:rPr>
                <w:rFonts w:ascii="標楷體" w:eastAsia="標楷體" w:hAnsi="標楷體" w:hint="eastAsia"/>
                <w:szCs w:val="20"/>
              </w:rPr>
              <w:t>無訛後</w:t>
            </w:r>
            <w:proofErr w:type="gramEnd"/>
            <w:r w:rsidRPr="00933A5F">
              <w:rPr>
                <w:rFonts w:ascii="標楷體" w:eastAsia="標楷體" w:hAnsi="標楷體" w:hint="eastAsia"/>
                <w:szCs w:val="20"/>
              </w:rPr>
              <w:t>，將拾得物</w:t>
            </w:r>
            <w:proofErr w:type="gramStart"/>
            <w:r w:rsidRPr="00933A5F">
              <w:rPr>
                <w:rFonts w:ascii="標楷體" w:eastAsia="標楷體" w:hAnsi="標楷體" w:hint="eastAsia"/>
                <w:szCs w:val="20"/>
              </w:rPr>
              <w:t>登記表逐案</w:t>
            </w:r>
            <w:proofErr w:type="gramEnd"/>
            <w:r w:rsidRPr="00933A5F">
              <w:rPr>
                <w:rFonts w:ascii="標楷體" w:eastAsia="標楷體" w:hAnsi="標楷體" w:hint="eastAsia"/>
                <w:szCs w:val="20"/>
              </w:rPr>
              <w:t>複印1張，並加蓋派出所戳章，交會場人員收執，以明權責。</w:t>
            </w:r>
          </w:p>
        </w:tc>
      </w:tr>
    </w:tbl>
    <w:p w:rsidR="00915273" w:rsidRPr="00933A5F" w:rsidRDefault="00E5372B">
      <w:pPr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 w:hint="eastAsia"/>
          <w:sz w:val="24"/>
          <w:szCs w:val="24"/>
        </w:rPr>
        <w:t>十三、</w:t>
      </w:r>
    </w:p>
    <w:sectPr w:rsidR="00915273" w:rsidRPr="00933A5F">
      <w:pgSz w:w="12240" w:h="15840"/>
      <w:pgMar w:top="1440" w:right="1797" w:bottom="102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D4" w:rsidRDefault="007252D4" w:rsidP="007C7260">
      <w:pPr>
        <w:spacing w:after="0" w:line="240" w:lineRule="auto"/>
      </w:pPr>
      <w:r>
        <w:separator/>
      </w:r>
    </w:p>
  </w:endnote>
  <w:endnote w:type="continuationSeparator" w:id="0">
    <w:p w:rsidR="007252D4" w:rsidRDefault="007252D4" w:rsidP="007C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D4" w:rsidRDefault="007252D4" w:rsidP="007C7260">
      <w:pPr>
        <w:spacing w:after="0" w:line="240" w:lineRule="auto"/>
      </w:pPr>
      <w:r>
        <w:separator/>
      </w:r>
    </w:p>
  </w:footnote>
  <w:footnote w:type="continuationSeparator" w:id="0">
    <w:p w:rsidR="007252D4" w:rsidRDefault="007252D4" w:rsidP="007C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5AB"/>
    <w:multiLevelType w:val="multilevel"/>
    <w:tmpl w:val="57ACF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FD6550"/>
    <w:multiLevelType w:val="multilevel"/>
    <w:tmpl w:val="02362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261C62"/>
    <w:multiLevelType w:val="multilevel"/>
    <w:tmpl w:val="31D08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D418DA"/>
    <w:multiLevelType w:val="multilevel"/>
    <w:tmpl w:val="1DC0B800"/>
    <w:lvl w:ilvl="0">
      <w:start w:val="2"/>
      <w:numFmt w:val="decimal"/>
      <w:lvlText w:val="%1、"/>
      <w:lvlJc w:val="left"/>
      <w:pPr>
        <w:ind w:left="510" w:hanging="51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E27785"/>
    <w:multiLevelType w:val="multilevel"/>
    <w:tmpl w:val="198A1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5F3403"/>
    <w:multiLevelType w:val="multilevel"/>
    <w:tmpl w:val="287CA80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1B04CA"/>
    <w:multiLevelType w:val="multilevel"/>
    <w:tmpl w:val="E37002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234BB3"/>
    <w:multiLevelType w:val="multilevel"/>
    <w:tmpl w:val="BC546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FC62B0"/>
    <w:multiLevelType w:val="multilevel"/>
    <w:tmpl w:val="7B2CAF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CD345B"/>
    <w:multiLevelType w:val="multilevel"/>
    <w:tmpl w:val="AD90F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D5289F"/>
    <w:multiLevelType w:val="hybridMultilevel"/>
    <w:tmpl w:val="C96A9054"/>
    <w:lvl w:ilvl="0" w:tplc="1826C9B2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4AD05B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8E0B12"/>
    <w:multiLevelType w:val="hybridMultilevel"/>
    <w:tmpl w:val="781E84FE"/>
    <w:lvl w:ilvl="0" w:tplc="3C4C7BF8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81948808">
      <w:start w:val="1"/>
      <w:numFmt w:val="decimal"/>
      <w:lvlText w:val="%2."/>
      <w:lvlJc w:val="left"/>
      <w:pPr>
        <w:ind w:left="1200" w:hanging="720"/>
      </w:pPr>
      <w:rPr>
        <w:rFonts w:hint="eastAsia"/>
        <w:b w:val="0"/>
        <w:i w:val="0"/>
        <w:caps/>
        <w:strike w:val="0"/>
        <w:dstrike w:val="0"/>
        <w:vanish w:val="0"/>
        <w:color w:val="000000"/>
        <w:spacing w:val="0"/>
        <w:position w:val="0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E2D5AE4"/>
    <w:multiLevelType w:val="multilevel"/>
    <w:tmpl w:val="6610F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F344DC1"/>
    <w:multiLevelType w:val="multilevel"/>
    <w:tmpl w:val="75A25F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443CAD"/>
    <w:multiLevelType w:val="multilevel"/>
    <w:tmpl w:val="05503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6"/>
  </w:num>
  <w:num w:numId="10">
    <w:abstractNumId w:val="8"/>
  </w:num>
  <w:num w:numId="11">
    <w:abstractNumId w:val="14"/>
  </w:num>
  <w:num w:numId="12">
    <w:abstractNumId w:val="1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1B"/>
    <w:rsid w:val="00032371"/>
    <w:rsid w:val="000406AE"/>
    <w:rsid w:val="0004115A"/>
    <w:rsid w:val="000619AB"/>
    <w:rsid w:val="000742B3"/>
    <w:rsid w:val="000771DA"/>
    <w:rsid w:val="000A1672"/>
    <w:rsid w:val="000C79F6"/>
    <w:rsid w:val="000F6A52"/>
    <w:rsid w:val="00114AE8"/>
    <w:rsid w:val="001300EC"/>
    <w:rsid w:val="00150122"/>
    <w:rsid w:val="001D0621"/>
    <w:rsid w:val="001F6FB2"/>
    <w:rsid w:val="00200B7F"/>
    <w:rsid w:val="002B0956"/>
    <w:rsid w:val="003824DA"/>
    <w:rsid w:val="003F4D53"/>
    <w:rsid w:val="00410BFD"/>
    <w:rsid w:val="00433C94"/>
    <w:rsid w:val="004A31CA"/>
    <w:rsid w:val="004E0425"/>
    <w:rsid w:val="004E0EF3"/>
    <w:rsid w:val="005874F7"/>
    <w:rsid w:val="00621B45"/>
    <w:rsid w:val="006357F3"/>
    <w:rsid w:val="00681701"/>
    <w:rsid w:val="007252D4"/>
    <w:rsid w:val="00725786"/>
    <w:rsid w:val="0073124E"/>
    <w:rsid w:val="00741136"/>
    <w:rsid w:val="007555E9"/>
    <w:rsid w:val="007725BC"/>
    <w:rsid w:val="00776C60"/>
    <w:rsid w:val="00785B69"/>
    <w:rsid w:val="007B4A1B"/>
    <w:rsid w:val="007C7260"/>
    <w:rsid w:val="007E6F29"/>
    <w:rsid w:val="008254BD"/>
    <w:rsid w:val="00832E0D"/>
    <w:rsid w:val="008402BE"/>
    <w:rsid w:val="00855573"/>
    <w:rsid w:val="008C1597"/>
    <w:rsid w:val="008E6A8F"/>
    <w:rsid w:val="008E7ADA"/>
    <w:rsid w:val="008F0794"/>
    <w:rsid w:val="00915273"/>
    <w:rsid w:val="00933A5F"/>
    <w:rsid w:val="00945596"/>
    <w:rsid w:val="00954834"/>
    <w:rsid w:val="00967C6F"/>
    <w:rsid w:val="009B1CC8"/>
    <w:rsid w:val="009B2A70"/>
    <w:rsid w:val="009C5D20"/>
    <w:rsid w:val="00A522AA"/>
    <w:rsid w:val="00B80055"/>
    <w:rsid w:val="00BC6D97"/>
    <w:rsid w:val="00BE7046"/>
    <w:rsid w:val="00C032CB"/>
    <w:rsid w:val="00C206A7"/>
    <w:rsid w:val="00CE5B85"/>
    <w:rsid w:val="00CF694D"/>
    <w:rsid w:val="00D27C43"/>
    <w:rsid w:val="00D76869"/>
    <w:rsid w:val="00DB630C"/>
    <w:rsid w:val="00DF3EF1"/>
    <w:rsid w:val="00E405E9"/>
    <w:rsid w:val="00E5372B"/>
    <w:rsid w:val="00E65393"/>
    <w:rsid w:val="00E71C1F"/>
    <w:rsid w:val="00E827E9"/>
    <w:rsid w:val="00EC6DB1"/>
    <w:rsid w:val="00EF469F"/>
    <w:rsid w:val="00F25419"/>
    <w:rsid w:val="00F45ABF"/>
    <w:rsid w:val="00F82D62"/>
    <w:rsid w:val="00FB289F"/>
    <w:rsid w:val="00FB7041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Cambria"/>
        <w:sz w:val="22"/>
        <w:szCs w:val="22"/>
        <w:lang w:val="en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0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header"/>
    <w:basedOn w:val="a"/>
    <w:link w:val="af"/>
    <w:uiPriority w:val="99"/>
    <w:unhideWhenUsed/>
    <w:rsid w:val="007C7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C726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C7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C7260"/>
    <w:rPr>
      <w:sz w:val="20"/>
      <w:szCs w:val="20"/>
    </w:rPr>
  </w:style>
  <w:style w:type="paragraph" w:styleId="af2">
    <w:name w:val="List Paragraph"/>
    <w:basedOn w:val="a"/>
    <w:uiPriority w:val="34"/>
    <w:qFormat/>
    <w:rsid w:val="00FB289F"/>
    <w:pPr>
      <w:ind w:leftChars="200" w:left="480"/>
    </w:pPr>
  </w:style>
  <w:style w:type="paragraph" w:styleId="af3">
    <w:name w:val="Balloon Text"/>
    <w:basedOn w:val="a"/>
    <w:link w:val="af4"/>
    <w:uiPriority w:val="99"/>
    <w:semiHidden/>
    <w:unhideWhenUsed/>
    <w:rsid w:val="003F4D5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3F4D53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1"/>
    <w:uiPriority w:val="59"/>
    <w:rsid w:val="00915273"/>
    <w:pPr>
      <w:spacing w:after="0" w:line="240" w:lineRule="auto"/>
    </w:pPr>
    <w:rPr>
      <w:rFonts w:ascii="Calibri" w:eastAsia="新細明體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內文_0"/>
    <w:qFormat/>
    <w:rsid w:val="000C79F6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Cambria"/>
        <w:sz w:val="22"/>
        <w:szCs w:val="22"/>
        <w:lang w:val="en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0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header"/>
    <w:basedOn w:val="a"/>
    <w:link w:val="af"/>
    <w:uiPriority w:val="99"/>
    <w:unhideWhenUsed/>
    <w:rsid w:val="007C7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C726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C7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C7260"/>
    <w:rPr>
      <w:sz w:val="20"/>
      <w:szCs w:val="20"/>
    </w:rPr>
  </w:style>
  <w:style w:type="paragraph" w:styleId="af2">
    <w:name w:val="List Paragraph"/>
    <w:basedOn w:val="a"/>
    <w:uiPriority w:val="34"/>
    <w:qFormat/>
    <w:rsid w:val="00FB289F"/>
    <w:pPr>
      <w:ind w:leftChars="200" w:left="480"/>
    </w:pPr>
  </w:style>
  <w:style w:type="paragraph" w:styleId="af3">
    <w:name w:val="Balloon Text"/>
    <w:basedOn w:val="a"/>
    <w:link w:val="af4"/>
    <w:uiPriority w:val="99"/>
    <w:semiHidden/>
    <w:unhideWhenUsed/>
    <w:rsid w:val="003F4D5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3F4D53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1"/>
    <w:uiPriority w:val="59"/>
    <w:rsid w:val="00915273"/>
    <w:pPr>
      <w:spacing w:after="0" w:line="240" w:lineRule="auto"/>
    </w:pPr>
    <w:rPr>
      <w:rFonts w:ascii="Calibri" w:eastAsia="新細明體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內文_0"/>
    <w:qFormat/>
    <w:rsid w:val="000C79F6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許宏基</dc:creator>
  <cp:lastModifiedBy>藍中佐</cp:lastModifiedBy>
  <cp:revision>3</cp:revision>
  <cp:lastPrinted>2025-10-08T07:43:00Z</cp:lastPrinted>
  <dcterms:created xsi:type="dcterms:W3CDTF">2025-10-08T07:37:00Z</dcterms:created>
  <dcterms:modified xsi:type="dcterms:W3CDTF">2025-10-08T07:46:00Z</dcterms:modified>
</cp:coreProperties>
</file>